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C3B" w:rsidRPr="00145C3B" w:rsidRDefault="00145C3B" w:rsidP="00145C3B">
      <w:pPr>
        <w:pStyle w:val="a5"/>
        <w:spacing w:line="276" w:lineRule="auto"/>
        <w:jc w:val="center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Прохождение экологической тропы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Программное содержание.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Расшир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ять представления детей о сезон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ных изменениях в природе в процесс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е прохождения экологической тро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пы на участке детского сада. Формировать желание вести наблюдения в природе. Поддерживать самостоятельную поисково-исследовательскую деятельность. Развивать любознательность, активность. Воспитывать бережное отношение к природе. Формировать эстетическое отношение </w:t>
      </w:r>
      <w:proofErr w:type="gramStart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</w:t>
      </w:r>
      <w:proofErr w:type="gramEnd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природу.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Материал и оборудование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. Природный материал (камни, веточки, шишки, каштаны) и искусственные цветы и веточки для выполнения макетов альпийских горок. 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Методика проведения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Педагог предлагает детям пройти по экологической тропе. Говорит, что только самые внимательные смогут увидеть изменения, которые произошли в природе весной. Предлагает называть признаки весны, проходя каждую видовую точку.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Видовая точка 1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. Подорожник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Педагог. Подорожник называется так, потому что он часто растет около дороги. У него большие широкие листья. В мае растение цветет. Листья подорожника прикл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адывают к ссадинам и </w:t>
      </w:r>
      <w:proofErr w:type="spellStart"/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царапинам</w:t>
      </w:r>
      <w:proofErr w:type="gramStart"/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едагог</w:t>
      </w:r>
      <w:proofErr w:type="spellEnd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предлагает детям вспомнить и рассказать стихотворение В. </w:t>
      </w:r>
      <w:proofErr w:type="spellStart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Ванюшева</w:t>
      </w:r>
      <w:proofErr w:type="spellEnd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«Подорожник»: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Вырастает подорожник, лишь подходит срок.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На земле сухой и твердой около дорог.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Говорят о нем в народе добрые слова: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Всем поможет </w:t>
      </w:r>
      <w:proofErr w:type="gramStart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подорожник—скромная</w:t>
      </w:r>
      <w:proofErr w:type="gramEnd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трава.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Если ты порезал руку или ногу сбил,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Он тебе залечит рану и прибавит сил.</w:t>
      </w:r>
    </w:p>
    <w:p w:rsid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Стоек наш «мышиный хвостик» </w:t>
      </w:r>
      <w:proofErr w:type="gramStart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—н</w:t>
      </w:r>
      <w:proofErr w:type="gramEnd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 жаре, в пыли.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Эта сила и терпенье от родной земли.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Помогая молча людям, не боясь невзгод,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Рядом с нами подорожник на земле живет.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Предлагает детям пройти к следующей видовой точке.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Видовая точка 2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. Лиственница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Педагог. Какие признаки весны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можно назвать, глядя на листвен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ницу? Лиственница </w:t>
      </w:r>
      <w:proofErr w:type="gramStart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—э</w:t>
      </w:r>
      <w:proofErr w:type="gramEnd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то листопадное хвойное дерево. Хвоинки—ли-сточки теряет осенью, а по весне, в ап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реле-мае, распускает </w:t>
      </w:r>
      <w:proofErr w:type="gramStart"/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новые</w:t>
      </w:r>
      <w:proofErr w:type="gramEnd"/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, аро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матные. В конце мая распускаются верхушечные почки и образуются удлиненные побеги. Крона у листве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нницы негустая, в форме правиль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ной пирами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ды. Весной хвоя светло-зеленая. 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Проводится игр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а «К названному дереву </w:t>
      </w:r>
      <w:proofErr w:type="gramStart"/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—б</w:t>
      </w:r>
      <w:proofErr w:type="gramEnd"/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еги!». 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Педагог сначала называет те дере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вья, которые имеют яркие отличи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тельные признаки, затем те, которые похожи по внешнему виду. Дети внимательно слушают, какое дерево назв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ано, и в соответствии с этим пе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ребегают по сигналу «Раз-два-три — беги!». Около названного растения долго стоять нельзя — можно перебегать к другим деревьям этого ви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да. 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Педагог предлагает детям пройти к следующей видовой точке.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Видовая точка 3.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Береза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Педагог. Какие признаки весны можно назвать, глядя на березу? Березу называют русской красавице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й. Она и впрямь похожа на строй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ную девушку. В мае на березе распускаются листочки, а когда дерево цветет —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появляются сережки. В мае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можно собирать березовый сок.  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 каждой березы нужно брать немного с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ока, не более 1 литра, рану тща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тельно замазывать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и благодарить дерево за помощь.  </w:t>
      </w:r>
      <w:proofErr w:type="gramStart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Дети исполняют хоровод вокруг березки под хороводную песню «Ай да березка!» (муз.</w:t>
      </w:r>
      <w:proofErr w:type="gramEnd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Т. </w:t>
      </w:r>
      <w:proofErr w:type="spellStart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Попатенко</w:t>
      </w:r>
      <w:proofErr w:type="spellEnd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, сл. Ж. </w:t>
      </w:r>
      <w:proofErr w:type="spellStart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Агаджановой</w:t>
      </w:r>
      <w:proofErr w:type="spellEnd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).</w:t>
      </w:r>
      <w:proofErr w:type="gramEnd"/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Мы вокруг березки встанем в хоровод,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Радостно и звонко каждый запоет: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Припев: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Ай да березка,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Белый ствол!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Зеленей,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зеленей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Ты листвой!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Яркие платочки в руки мы возьмем,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У березки стройной пляску заведем.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Припев.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 вечеру мы дружно скажем ей: «Прощай!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Ты без нас, березка, в поле не скучай!»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Припев.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Педагог приглашает детей пройти к следующей видовой точке.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Видовая точка 4.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Сирень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Педагог. Какие признаки весны можно назвать, глядя на сирень? Сирень </w:t>
      </w:r>
      <w:proofErr w:type="gramStart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—э</w:t>
      </w:r>
      <w:proofErr w:type="gramEnd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то кустарник. Она цветет в мае. У сирени крупные соцветия, белые или фиолетовые, разных оттенков. Цветки могут быть с разным количеством лепестко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в. Аромат сирени очень сильный. 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Проводится игра «Лепестки сирени, в цветочек соберитесь!».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Дети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-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«лепестки» свободно пере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двигаются по площадке. По сигна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лу воспитателя (удар в бубен) «Лепестки собираются в цветочек по... (количество лепестков в цветке)» дети быстро собираются в группы по названному количеству и берутся за руки. Игра проводится 3—4 раза.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Видовая точка 5.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«Альпийская горка» («Альпинарий»)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Педагог. Какие признаки весны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можно назвать, глядя на альпий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скую горку? Альпинарий или альпийс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кая горка — это искусственно соз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данная горка, с камнями и растительностью, с маленьким водоемом или ручьем. Для создания горки делают о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снову из щебенки и битого кирпи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ча. Потом подбирают растения, выса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живают их. Горку украшают камня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ми. Некоторые растения в мае уже цветут.</w:t>
      </w:r>
    </w:p>
    <w:p w:rsidR="00145C3B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Педагог предлагает детям объединиться по 4—5 человек и выполнить макеты альпийских горок из природного материала —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камней, веточек, шишек, каштанов, искусственных цветочков и веточек. 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Все вместе любуются макетами, обмениваются впечатлениями. Можно предложить детям вместе с родителями сфотографировать</w:t>
      </w:r>
    </w:p>
    <w:p w:rsidR="002D7513" w:rsidRPr="00145C3B" w:rsidRDefault="00145C3B" w:rsidP="00145C3B">
      <w:pPr>
        <w:pStyle w:val="a5"/>
        <w:spacing w:line="276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145C3B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  <w:t>альпийские горки в детском саду, на даче или на приусадебном участке.</w:t>
      </w:r>
    </w:p>
    <w:sectPr w:rsidR="002D7513" w:rsidRPr="00145C3B" w:rsidSect="00427C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145C3B"/>
    <w:rsid w:val="002D7513"/>
    <w:rsid w:val="002F1FC3"/>
    <w:rsid w:val="00427C6C"/>
    <w:rsid w:val="00783073"/>
    <w:rsid w:val="008B3E13"/>
    <w:rsid w:val="008D242C"/>
    <w:rsid w:val="00B8783A"/>
    <w:rsid w:val="00B931D8"/>
    <w:rsid w:val="00C1488C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5C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42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7C6C"/>
  </w:style>
  <w:style w:type="character" w:customStyle="1" w:styleId="c5">
    <w:name w:val="c5"/>
    <w:basedOn w:val="a0"/>
    <w:rsid w:val="00427C6C"/>
  </w:style>
  <w:style w:type="character" w:customStyle="1" w:styleId="c1">
    <w:name w:val="c1"/>
    <w:basedOn w:val="a0"/>
    <w:rsid w:val="00427C6C"/>
  </w:style>
  <w:style w:type="character" w:customStyle="1" w:styleId="c6">
    <w:name w:val="c6"/>
    <w:basedOn w:val="a0"/>
    <w:rsid w:val="00427C6C"/>
  </w:style>
  <w:style w:type="paragraph" w:styleId="a3">
    <w:name w:val="Balloon Text"/>
    <w:basedOn w:val="a"/>
    <w:link w:val="a4"/>
    <w:uiPriority w:val="99"/>
    <w:semiHidden/>
    <w:unhideWhenUsed/>
    <w:rsid w:val="008B3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5C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2020-05-09T14:47:00Z</dcterms:created>
  <dcterms:modified xsi:type="dcterms:W3CDTF">2020-05-09T14:47:00Z</dcterms:modified>
</cp:coreProperties>
</file>