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Семья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Музыкальная разминка."Паровозик" ходим Паровозиком с взрослым. На каждой остановке выполняем движения соответствующие--хлопки, топотушки, и т. д.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Гимнастика с мамой. Музыкальный альбом "Музыка с мамой" Железновой. 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Плейлисты 5,6.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Петь попевку "А мы скажем да, да, да". Попевка "Дождик" петь на одном звуке.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петь песенку "Два весёлых гуся"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 новую. "Птички"- поем как птички из мультика. Добавляем движения хлопки в ладошки. Ножки поочерёдно ставим на пяточки.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Играть в музыкальную игру 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Части тела" 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ЗАДАНИЯ ОБНОВЛЁННЫЕ СМОТРЕТЬ В НАЧАЛЕ ЛЕНТЫ ПОД КАРТИНКОЙ "МЛАДШАЯ ГРУППА" В. К (КОММЕНТАРИИ) 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https://m.vk.com/id591585510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