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Семья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Музыкально ритмические движения.Легко  бегать на носочках ручками плавно двигаются вверх вниз (птичка порхает).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Посмотреть видео "Марш деревянных солдатиков" П. И. Чайковского. Маршировать под пьесу.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Гимнастика с мамой. Музыкальный альбом "Музыка с мамой" Железновой.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Плейлисты 1, 2.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Прослушать аудио сказку. Петь песенку "Тень-Тень-Потетень"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Танцевать с платочком.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4 И 5 СМОТРЕТЬ В КОММЕНТАРИЯХ ПЕТЬ, ТАНЦЕВАТЬ. 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