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2BA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72BA5">
        <w:rPr>
          <w:rFonts w:ascii="Times New Roman" w:hAnsi="Times New Roman" w:cs="Times New Roman"/>
          <w:b/>
          <w:bCs/>
          <w:sz w:val="24"/>
          <w:szCs w:val="24"/>
        </w:rPr>
        <w:t>рограммное содержание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 xml:space="preserve">• Продолжать учить </w:t>
      </w:r>
      <w:proofErr w:type="gramStart"/>
      <w:r w:rsidRPr="00772BA5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772BA5">
        <w:rPr>
          <w:rFonts w:ascii="Times New Roman" w:hAnsi="Times New Roman" w:cs="Times New Roman"/>
          <w:sz w:val="24"/>
          <w:szCs w:val="24"/>
        </w:rPr>
        <w:t xml:space="preserve"> составлять и решать задачи на сложение и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вычитание в пределах 10.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• Развивать умение ориентироваться на листе бумаги в клетку.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• Совершенствовать умение конструировать объемные геометрические фигуры.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• Упражнять в счете в прямом и обратном порядке в пределах 20.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2BA5">
        <w:rPr>
          <w:rFonts w:ascii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i/>
          <w:iCs/>
          <w:sz w:val="24"/>
          <w:szCs w:val="24"/>
        </w:rPr>
        <w:t>Демонстрационный материал</w:t>
      </w:r>
      <w:r w:rsidRPr="00772BA5">
        <w:rPr>
          <w:rFonts w:ascii="Times New Roman" w:hAnsi="Times New Roman" w:cs="Times New Roman"/>
          <w:sz w:val="24"/>
          <w:szCs w:val="24"/>
        </w:rPr>
        <w:t>. Картинка «Улица нашего города», на которой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изображено 4 грузовых и 6 легковых машин, мяч, таблица с изображением дорожных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знаков (см. рис. 59).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i/>
          <w:iCs/>
          <w:sz w:val="24"/>
          <w:szCs w:val="24"/>
        </w:rPr>
        <w:t xml:space="preserve">Раздаточный материал. </w:t>
      </w:r>
      <w:r w:rsidRPr="00772BA5">
        <w:rPr>
          <w:rFonts w:ascii="Times New Roman" w:hAnsi="Times New Roman" w:cs="Times New Roman"/>
          <w:sz w:val="24"/>
          <w:szCs w:val="24"/>
        </w:rPr>
        <w:t xml:space="preserve">Карточки с цифрами и арифметическими знаками, тетради </w:t>
      </w:r>
      <w:proofErr w:type="gramStart"/>
      <w:r w:rsidRPr="00772BA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2BA5">
        <w:rPr>
          <w:rFonts w:ascii="Times New Roman" w:hAnsi="Times New Roman" w:cs="Times New Roman"/>
          <w:sz w:val="24"/>
          <w:szCs w:val="24"/>
        </w:rPr>
        <w:t>клетку с образцом задания (см. рис. 58), плакат с изображениями дорожных знаков (см.</w:t>
      </w:r>
      <w:proofErr w:type="gramEnd"/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рис. 59), карандаши.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2BA5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b/>
          <w:bCs/>
          <w:sz w:val="24"/>
          <w:szCs w:val="24"/>
        </w:rPr>
        <w:t xml:space="preserve">I часть. </w:t>
      </w:r>
      <w:r w:rsidRPr="00772BA5">
        <w:rPr>
          <w:rFonts w:ascii="Times New Roman" w:hAnsi="Times New Roman" w:cs="Times New Roman"/>
          <w:sz w:val="24"/>
          <w:szCs w:val="24"/>
        </w:rPr>
        <w:t>Игровое упражнение «Считай дальше».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Дети образуют круг. Воспитатель предлагает им, передавая друг другу мяч, назвать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 xml:space="preserve">сначала все числа </w:t>
      </w:r>
      <w:r>
        <w:rPr>
          <w:rFonts w:ascii="Times New Roman" w:hAnsi="Times New Roman" w:cs="Times New Roman"/>
          <w:sz w:val="24"/>
          <w:szCs w:val="24"/>
        </w:rPr>
        <w:t xml:space="preserve">от 1 до 20, а потом от 20 до 1. </w:t>
      </w:r>
      <w:r w:rsidRPr="00772BA5">
        <w:rPr>
          <w:rFonts w:ascii="Times New Roman" w:hAnsi="Times New Roman" w:cs="Times New Roman"/>
          <w:sz w:val="24"/>
          <w:szCs w:val="24"/>
        </w:rPr>
        <w:t>Затем воспитатель по очереди передает детям мяч и прос</w:t>
      </w:r>
      <w:r>
        <w:rPr>
          <w:rFonts w:ascii="Times New Roman" w:hAnsi="Times New Roman" w:cs="Times New Roman"/>
          <w:sz w:val="24"/>
          <w:szCs w:val="24"/>
        </w:rPr>
        <w:t xml:space="preserve">ит их посчитать от 10 до 15 (от </w:t>
      </w:r>
      <w:r w:rsidRPr="00772BA5">
        <w:rPr>
          <w:rFonts w:ascii="Times New Roman" w:hAnsi="Times New Roman" w:cs="Times New Roman"/>
          <w:sz w:val="24"/>
          <w:szCs w:val="24"/>
        </w:rPr>
        <w:t xml:space="preserve">1 до 5, от 13 </w:t>
      </w:r>
      <w:proofErr w:type="gramStart"/>
      <w:r w:rsidRPr="00772BA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72BA5">
        <w:rPr>
          <w:rFonts w:ascii="Times New Roman" w:hAnsi="Times New Roman" w:cs="Times New Roman"/>
          <w:sz w:val="24"/>
          <w:szCs w:val="24"/>
        </w:rPr>
        <w:t xml:space="preserve"> 10, от 8 до 12, от 20 до 15).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b/>
          <w:bCs/>
          <w:sz w:val="24"/>
          <w:szCs w:val="24"/>
        </w:rPr>
        <w:t xml:space="preserve">II часть. </w:t>
      </w:r>
      <w:r w:rsidRPr="00772BA5">
        <w:rPr>
          <w:rFonts w:ascii="Times New Roman" w:hAnsi="Times New Roman" w:cs="Times New Roman"/>
          <w:sz w:val="24"/>
          <w:szCs w:val="24"/>
        </w:rPr>
        <w:t>Игровое упражнение «Составим задачу».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 xml:space="preserve">На доске картинка «Улица нашего города», на которой изображено 4 </w:t>
      </w:r>
      <w:proofErr w:type="gramStart"/>
      <w:r w:rsidRPr="00772BA5">
        <w:rPr>
          <w:rFonts w:ascii="Times New Roman" w:hAnsi="Times New Roman" w:cs="Times New Roman"/>
          <w:sz w:val="24"/>
          <w:szCs w:val="24"/>
        </w:rPr>
        <w:t>грузовых</w:t>
      </w:r>
      <w:proofErr w:type="gramEnd"/>
      <w:r w:rsidRPr="00772BA5">
        <w:rPr>
          <w:rFonts w:ascii="Times New Roman" w:hAnsi="Times New Roman" w:cs="Times New Roman"/>
          <w:sz w:val="24"/>
          <w:szCs w:val="24"/>
        </w:rPr>
        <w:t xml:space="preserve"> и 6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легковых машин. Воспитатель вместе с детьми рассматривает картинку. Уточняет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структуру задачи и предлагает составить задачу на сложение.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 xml:space="preserve">Выслушивает задачи детей и спрашивает: «Какое условие в задаче? Какой вопрос </w:t>
      </w:r>
      <w:proofErr w:type="gramStart"/>
      <w:r w:rsidRPr="00772BA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задаче? Что известно из условия задачи? Что неизвестно в задаче? Как решить задачу,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найти неизвестное?» </w:t>
      </w:r>
      <w:r w:rsidRPr="00772BA5">
        <w:rPr>
          <w:rFonts w:ascii="Times New Roman" w:hAnsi="Times New Roman" w:cs="Times New Roman"/>
          <w:sz w:val="24"/>
          <w:szCs w:val="24"/>
        </w:rPr>
        <w:t>Ребенок на доске зарисовывает решение задач</w:t>
      </w:r>
      <w:r>
        <w:rPr>
          <w:rFonts w:ascii="Times New Roman" w:hAnsi="Times New Roman" w:cs="Times New Roman"/>
          <w:sz w:val="24"/>
          <w:szCs w:val="24"/>
        </w:rPr>
        <w:t xml:space="preserve">и, обозначая целое и его части, </w:t>
      </w:r>
      <w:r w:rsidRPr="00772BA5">
        <w:rPr>
          <w:rFonts w:ascii="Times New Roman" w:hAnsi="Times New Roman" w:cs="Times New Roman"/>
          <w:sz w:val="24"/>
          <w:szCs w:val="24"/>
        </w:rPr>
        <w:t>расставляет арифметические знаки между цифрами в клетках (см. рис. 57).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2BA5">
        <w:rPr>
          <w:rFonts w:ascii="Times New Roman" w:hAnsi="Times New Roman" w:cs="Times New Roman"/>
          <w:i/>
          <w:iCs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57 </w:t>
      </w:r>
      <w:r w:rsidRPr="00772BA5">
        <w:rPr>
          <w:rFonts w:ascii="Times New Roman" w:hAnsi="Times New Roman" w:cs="Times New Roman"/>
          <w:sz w:val="24"/>
          <w:szCs w:val="24"/>
        </w:rPr>
        <w:t>Дети повторяют задачу целиком, записывают ее решение с помощью цифр и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арифметических знаков, читают запись, отвечают на вопрос задачи и обосновывают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решение.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b/>
          <w:bCs/>
          <w:sz w:val="24"/>
          <w:szCs w:val="24"/>
        </w:rPr>
        <w:t xml:space="preserve">III часть. </w:t>
      </w:r>
      <w:r w:rsidRPr="00772BA5">
        <w:rPr>
          <w:rFonts w:ascii="Times New Roman" w:hAnsi="Times New Roman" w:cs="Times New Roman"/>
          <w:sz w:val="24"/>
          <w:szCs w:val="24"/>
        </w:rPr>
        <w:t>Игровое упражнение «Нарисуй дорожный знак».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Воспитатель спрашивает у детей: «Что такое „дорожные знаки―? Какие дорожные знаки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 xml:space="preserve">помогают переходить дороги? </w:t>
      </w:r>
      <w:r w:rsidRPr="00772BA5">
        <w:rPr>
          <w:rFonts w:ascii="Times New Roman" w:hAnsi="Times New Roman" w:cs="Times New Roman"/>
          <w:i/>
          <w:iCs/>
          <w:sz w:val="24"/>
          <w:szCs w:val="24"/>
        </w:rPr>
        <w:t>(Переход, подземный переход.)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Воспитатель вывешивает знаки на доске: «Какие дорожные знаки помогают машинам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 xml:space="preserve">правильно ездить по улицам?» </w:t>
      </w:r>
      <w:proofErr w:type="gramStart"/>
      <w:r w:rsidRPr="00772BA5">
        <w:rPr>
          <w:rFonts w:ascii="Times New Roman" w:hAnsi="Times New Roman" w:cs="Times New Roman"/>
          <w:i/>
          <w:iCs/>
          <w:sz w:val="24"/>
          <w:szCs w:val="24"/>
        </w:rPr>
        <w:t>(Проезд запрещен, стрелки, обозначающие направление</w:t>
      </w:r>
      <w:proofErr w:type="gramEnd"/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движения, повороты.) </w:t>
      </w:r>
      <w:r w:rsidRPr="00772BA5">
        <w:rPr>
          <w:rFonts w:ascii="Times New Roman" w:hAnsi="Times New Roman" w:cs="Times New Roman"/>
          <w:sz w:val="24"/>
          <w:szCs w:val="24"/>
        </w:rPr>
        <w:t>Воспитатель объясняет и показывает на доске, как нарисовать круг диаметром в 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2BA5">
        <w:rPr>
          <w:rFonts w:ascii="Times New Roman" w:hAnsi="Times New Roman" w:cs="Times New Roman"/>
          <w:sz w:val="24"/>
          <w:szCs w:val="24"/>
        </w:rPr>
        <w:t>клетки (см. рис. 58).</w:t>
      </w:r>
    </w:p>
    <w:p w:rsid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2BA5">
        <w:rPr>
          <w:rFonts w:ascii="Times New Roman" w:hAnsi="Times New Roman" w:cs="Times New Roman"/>
          <w:i/>
          <w:iCs/>
          <w:sz w:val="24"/>
          <w:szCs w:val="24"/>
        </w:rPr>
        <w:t>Рис. 58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5895975" cy="1476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В тетрадях дети рисуют круги по точкам и самостоятельно заканчивают строчку. В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2BA5">
        <w:rPr>
          <w:rFonts w:ascii="Times New Roman" w:hAnsi="Times New Roman" w:cs="Times New Roman"/>
          <w:sz w:val="24"/>
          <w:szCs w:val="24"/>
        </w:rPr>
        <w:t>кругах</w:t>
      </w:r>
      <w:proofErr w:type="gramEnd"/>
      <w:r w:rsidRPr="00772BA5">
        <w:rPr>
          <w:rFonts w:ascii="Times New Roman" w:hAnsi="Times New Roman" w:cs="Times New Roman"/>
          <w:sz w:val="24"/>
          <w:szCs w:val="24"/>
        </w:rPr>
        <w:t xml:space="preserve"> дети рисуют дорожные знаки.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Воспитатель предлагает детям в тетрадях нарисовать дорожные знаки: от первого круга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 xml:space="preserve">слева вниз отсчитать вниз 2 клетки и нарисовать квадраты со стороной в 2 клетки и </w:t>
      </w:r>
      <w:proofErr w:type="gramStart"/>
      <w:r w:rsidRPr="00772BA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 xml:space="preserve">расстоянием между квадратами в 2 клетки. В квадратах дети рисуют знаки </w:t>
      </w:r>
      <w:proofErr w:type="gramStart"/>
      <w:r w:rsidRPr="00772BA5">
        <w:rPr>
          <w:rFonts w:ascii="Times New Roman" w:hAnsi="Times New Roman" w:cs="Times New Roman"/>
          <w:sz w:val="24"/>
          <w:szCs w:val="24"/>
        </w:rPr>
        <w:t>дорожного</w:t>
      </w:r>
      <w:proofErr w:type="gramEnd"/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движения.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Дети рассказывают о нарисованных дорожных знаках.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b/>
          <w:bCs/>
          <w:sz w:val="24"/>
          <w:szCs w:val="24"/>
        </w:rPr>
        <w:t xml:space="preserve">IV часть. </w:t>
      </w:r>
      <w:r w:rsidRPr="00772BA5">
        <w:rPr>
          <w:rFonts w:ascii="Times New Roman" w:hAnsi="Times New Roman" w:cs="Times New Roman"/>
          <w:sz w:val="24"/>
          <w:szCs w:val="24"/>
        </w:rPr>
        <w:t>Игровое упражнение «Нарисуй дорожный знак».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У детей плакаты с изображением дорожных знаков (см. рис. 59).</w:t>
      </w:r>
    </w:p>
    <w:p w:rsid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2BA5">
        <w:rPr>
          <w:rFonts w:ascii="Times New Roman" w:hAnsi="Times New Roman" w:cs="Times New Roman"/>
          <w:i/>
          <w:iCs/>
          <w:sz w:val="24"/>
          <w:szCs w:val="24"/>
        </w:rPr>
        <w:t>Рис. 59</w:t>
      </w:r>
    </w:p>
    <w:p w:rsidR="00772BA5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05175" cy="3209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9D3" w:rsidRPr="00772BA5" w:rsidRDefault="00772BA5" w:rsidP="0077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 xml:space="preserve">Воспитатель спрашивает у детей: «Что </w:t>
      </w:r>
      <w:r>
        <w:rPr>
          <w:rFonts w:ascii="Times New Roman" w:hAnsi="Times New Roman" w:cs="Times New Roman"/>
          <w:sz w:val="24"/>
          <w:szCs w:val="24"/>
        </w:rPr>
        <w:t>изображено в квадратах (кругах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2BA5">
        <w:rPr>
          <w:rFonts w:ascii="Times New Roman" w:hAnsi="Times New Roman" w:cs="Times New Roman"/>
          <w:sz w:val="24"/>
          <w:szCs w:val="24"/>
        </w:rPr>
        <w:t xml:space="preserve">треугольниках)? </w:t>
      </w:r>
      <w:r w:rsidRPr="00772BA5">
        <w:rPr>
          <w:rFonts w:ascii="Times New Roman" w:hAnsi="Times New Roman" w:cs="Times New Roman"/>
          <w:i/>
          <w:iCs/>
          <w:sz w:val="24"/>
          <w:szCs w:val="24"/>
        </w:rPr>
        <w:t xml:space="preserve">(Дорожные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2BA5">
        <w:rPr>
          <w:rFonts w:ascii="Times New Roman" w:hAnsi="Times New Roman" w:cs="Times New Roman"/>
          <w:i/>
          <w:iCs/>
          <w:sz w:val="24"/>
          <w:szCs w:val="24"/>
        </w:rPr>
        <w:t xml:space="preserve">знаки.) </w:t>
      </w:r>
      <w:r w:rsidRPr="00772BA5">
        <w:rPr>
          <w:rFonts w:ascii="Times New Roman" w:hAnsi="Times New Roman" w:cs="Times New Roman"/>
          <w:sz w:val="24"/>
          <w:szCs w:val="24"/>
        </w:rPr>
        <w:t>Какие дорожн</w:t>
      </w:r>
      <w:r>
        <w:rPr>
          <w:rFonts w:ascii="Times New Roman" w:hAnsi="Times New Roman" w:cs="Times New Roman"/>
          <w:sz w:val="24"/>
          <w:szCs w:val="24"/>
        </w:rPr>
        <w:t xml:space="preserve">ые знаки? Нарисуйте недостающий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знак». </w:t>
      </w:r>
      <w:r w:rsidRPr="00772BA5">
        <w:rPr>
          <w:rFonts w:ascii="Times New Roman" w:hAnsi="Times New Roman" w:cs="Times New Roman"/>
          <w:sz w:val="24"/>
          <w:szCs w:val="24"/>
        </w:rPr>
        <w:t>Дети по образцу проверяют задание (в сере</w:t>
      </w:r>
      <w:r>
        <w:rPr>
          <w:rFonts w:ascii="Times New Roman" w:hAnsi="Times New Roman" w:cs="Times New Roman"/>
          <w:sz w:val="24"/>
          <w:szCs w:val="24"/>
        </w:rPr>
        <w:t>дине таблицы знак «Проезд закрыт»).</w:t>
      </w:r>
    </w:p>
    <w:sectPr w:rsidR="003E69D3" w:rsidRPr="00772BA5" w:rsidSect="00772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26"/>
    <w:rsid w:val="003E69D3"/>
    <w:rsid w:val="004F7B26"/>
    <w:rsid w:val="0077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2020-03-24T18:55:00Z</dcterms:created>
  <dcterms:modified xsi:type="dcterms:W3CDTF">2020-03-24T18:55:00Z</dcterms:modified>
</cp:coreProperties>
</file>