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C6" w:rsidRPr="00832185" w:rsidRDefault="00954CC6" w:rsidP="00954C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</w:t>
      </w:r>
      <w:r w:rsidR="00794DB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дошкольное образовательное учреждение</w:t>
      </w:r>
      <w:r w:rsidRPr="00832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54CC6" w:rsidRPr="00832185" w:rsidRDefault="00954CC6" w:rsidP="00954C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«Детский сад общеразвивающего вида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приоритетным осуществлением деятельности по художественно-эстетическому развитию детей № 43 «Малыш»</w:t>
      </w:r>
    </w:p>
    <w:p w:rsidR="00954CC6" w:rsidRDefault="00954CC6" w:rsidP="00794DB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185" w:rsidRPr="00832185" w:rsidRDefault="00832185" w:rsidP="00832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185" w:rsidRDefault="00832185" w:rsidP="00832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ПРИНЯТО                                                           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                          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83218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УТВЕРЖДАЮ                                                   </w:t>
      </w:r>
      <w:r w:rsidRPr="00832185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832185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На общем собрании </w:t>
      </w:r>
      <w:r w:rsidRPr="00832185">
        <w:rPr>
          <w:rFonts w:ascii="Times New Roman" w:eastAsia="Times New Roman" w:hAnsi="Times New Roman" w:cs="Times New Roman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МБДОУ № 43                                                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Заведующий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МБДОУ № 43</w:t>
      </w:r>
    </w:p>
    <w:p w:rsidR="00832185" w:rsidRPr="00832185" w:rsidRDefault="00832185" w:rsidP="008321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__________________ С.В. Семухина</w:t>
      </w:r>
    </w:p>
    <w:p w:rsidR="00832185" w:rsidRDefault="00832185" w:rsidP="00832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Протокол №    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от </w:t>
      </w:r>
      <w:r>
        <w:rPr>
          <w:rFonts w:ascii="Times New Roman" w:eastAsia="Times New Roman" w:hAnsi="Times New Roman" w:cs="Times New Roman"/>
          <w:color w:val="000000"/>
          <w:sz w:val="20"/>
        </w:rPr>
        <w:t>«_»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________20__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г.           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                             </w:t>
      </w:r>
      <w:r w:rsidR="00221EF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 Приказ № 184/1 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от  </w:t>
      </w:r>
      <w:r w:rsidR="00221EF2">
        <w:rPr>
          <w:rFonts w:ascii="Times New Roman" w:eastAsia="Times New Roman" w:hAnsi="Times New Roman" w:cs="Times New Roman"/>
          <w:color w:val="000000"/>
          <w:sz w:val="20"/>
          <w:szCs w:val="20"/>
        </w:rPr>
        <w:t>«23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221EF2">
        <w:rPr>
          <w:rFonts w:ascii="Times New Roman" w:eastAsia="Times New Roman" w:hAnsi="Times New Roman" w:cs="Times New Roman"/>
          <w:color w:val="000000"/>
          <w:sz w:val="20"/>
          <w:szCs w:val="20"/>
        </w:rPr>
        <w:t>октября 2014</w:t>
      </w:r>
      <w:r w:rsidRPr="008321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832185" w:rsidRPr="00832185" w:rsidRDefault="00832185" w:rsidP="008321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94DBE" w:rsidRPr="00832185" w:rsidRDefault="00794DBE" w:rsidP="00794DB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794DBE" w:rsidRPr="00832185" w:rsidRDefault="00794DBE" w:rsidP="00794DB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комиссии по противодействию коррупции     </w:t>
      </w:r>
    </w:p>
    <w:p w:rsidR="00832185" w:rsidRDefault="00832185" w:rsidP="008321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794DBE" w:rsidRPr="00832185" w:rsidRDefault="00794DBE" w:rsidP="008321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1.1.  Настоящее Положение определяет порядок деятельности, задачи и компете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Комиссии по противодействию коррупции (далее — Комиссия) </w:t>
      </w:r>
      <w:r w:rsidRPr="00832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32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бюджетного дошкольного образовательного учреждения «Детский сад общеразвивающ</w:t>
      </w:r>
      <w:r w:rsidRPr="00832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83218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 вида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приоритетным осуществлением деятельности по художественно-эстетическому развитию детей № 43 «Малыш»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(далее – 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является совещательным органом, который систематически осущ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плекс мероприятий по: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и устранению причин и условий, порождающих коррупцию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выработке оптимальных механизмов защиты от проникновения коррупции в детский сад, сниже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в ней коррупционных рисков;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единой  системы мониторинга и информирования сотрудни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по проблемам коррупции;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 пропаганде и воспитанию;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привлечению общественности к сотрудничеству по вопросам противодействия кор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рупции в целях выработки у сотрудников  навыков антикоррупцион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поведения в сферах с повышенным риском коррупции, а также формирования нетерпи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мого отношения к коррупции.</w:t>
      </w:r>
    </w:p>
    <w:p w:rsidR="00794DBE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1.3.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целей настоящего Положения применяются следующие понятия и опр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="00794DBE">
        <w:rPr>
          <w:rFonts w:ascii="Times New Roman" w:eastAsia="Times New Roman" w:hAnsi="Times New Roman" w:cs="Times New Roman"/>
          <w:color w:val="000000"/>
          <w:sz w:val="24"/>
          <w:szCs w:val="24"/>
        </w:rPr>
        <w:t>ния:</w:t>
      </w:r>
    </w:p>
    <w:p w:rsidR="00794DBE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1.3.1.  Коррупция - под коррупцией понимается противоправная деятельность, з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ключаю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</w:t>
      </w:r>
      <w:r w:rsidR="00794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(или) имущественных интересов.</w:t>
      </w:r>
    </w:p>
    <w:p w:rsidR="00794DBE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1.3.2.  Противодействие коррупции - скоординированная деятельность федерал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органов государственной власти, органов государственной власти субъектов РФ, 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ганов местного самоуправления муниципальных образований, институтов гражданского общества, организа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ций и физических лиц по предупреждению коррупции, уголовному преследованию лиц совер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шивших коррупционные преступления, минимизации и (или) ликвида</w:t>
      </w:r>
      <w:r w:rsidR="00794DBE">
        <w:rPr>
          <w:rFonts w:ascii="Times New Roman" w:eastAsia="Times New Roman" w:hAnsi="Times New Roman" w:cs="Times New Roman"/>
          <w:color w:val="000000"/>
          <w:sz w:val="24"/>
          <w:szCs w:val="24"/>
        </w:rPr>
        <w:t>ции их последст</w:t>
      </w:r>
      <w:r w:rsidR="00794DB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вий.</w:t>
      </w:r>
    </w:p>
    <w:p w:rsidR="00794DBE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1.3.3.  Коррупционное правонарушение - как отдельное проявление коррупции, влекущее за собой дисциплинарную, административную, уголовную или иную ответс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94DBE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венность.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1.3.4.   Субъекты антикоррупционной политики - органы государственной власти и мест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самоуправления, учреждения, организации и лица, уполномоченные на фо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и реализацию мер антикоррупционной политики, граждане. В детском саду субъек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тами антикоррупционной политики являются: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 педагогический коллектив, служащие, младший обслуживаю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щий персонал;</w:t>
      </w:r>
    </w:p>
    <w:p w:rsid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 родители (законные представители);</w:t>
      </w:r>
    </w:p>
    <w:p w:rsidR="00832185" w:rsidRPr="00832185" w:rsidRDefault="00832185" w:rsidP="00832185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юридические лица, заинтересованные в качественном оказа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образовательных услуг.</w:t>
      </w:r>
    </w:p>
    <w:p w:rsid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1.3.5.  Субъекты коррупционных правонарушений - физические лица, испол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зующие свой статус вопреки законным интересам общества и государства для незаконн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получения вы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год, а также лица, незаконно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ставляющие такие выгоды.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1.3.6.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коррупции - деятельность субъектов антикоррупционной поли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тики, направленная на изучение, выявление, ограничение либо устранение явлений усло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вий, порождающих коррупционные правонарушения, или способствующих их ра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странению.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 «О противодействии коррупции», нормативными актами Министер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ства обр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зования и науки Российской Федерации,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решениями педагогического сов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другими нормативными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 настоящим Положен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832185" w:rsidRPr="00832185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вступает в силу с момента его утверждения заведу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ДОУ, по согласованию с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председателем Комиссии по противодействию коррупции.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Задачи Комиссии</w:t>
      </w:r>
    </w:p>
    <w:p w:rsidR="00435536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для решения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стоящих перед ней задач: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и реализации приоритетных направлений   антико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рупци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политики.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Коо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рдинирует деятельность 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устранению причин коррупции и усло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вий им способствующих, выявлению и пресечению фактов коррупции и её проявле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 предложения, направленные на реализацию мероприятий по устран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нию при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чин и условий, спос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обствующих коррупции в ДОУ.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Вырабатывает рекомендации для практического использования по предо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вращению и профилактике коррупционных правонар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ушений в деятельности ДОУ.</w:t>
      </w:r>
    </w:p>
    <w:p w:rsidR="00435536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 консультативную помощь субъектам антикоррупционной полит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ДОУ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вопросам, связанным с применением на практике общих принципов служе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поведе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сотрудников,  и других участников учебно-воспитательного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цесса.</w:t>
      </w:r>
    </w:p>
    <w:p w:rsidR="00832185" w:rsidRPr="00832185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правоохранительными органами по реализации мер, н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правленных на предупреждение (профилактику) коррупции и на выявление субъектов коррупционных правона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рушений.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Порядок формирования и деятельность Комиссии</w:t>
      </w:r>
    </w:p>
    <w:p w:rsidR="00435536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3.1.  Состав членов Комиссии рассматривается и утверждается на общем собр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нии работник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t>ов 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. Ход рассмотрения и принятое решение фиксируется в протоколе общего собрания, а состав Комиссии ут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ется приказом заведующего ДОУ.</w:t>
      </w:r>
    </w:p>
    <w:p w:rsidR="00832185" w:rsidRPr="00832185" w:rsidRDefault="00435536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Комиссии входят:</w:t>
      </w:r>
    </w:p>
    <w:p w:rsidR="00832185" w:rsidRPr="00832185" w:rsidRDefault="00832185" w:rsidP="00435536">
      <w:pPr>
        <w:numPr>
          <w:ilvl w:val="0"/>
          <w:numId w:val="5"/>
        </w:num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представители педагогического коллектива;</w:t>
      </w:r>
    </w:p>
    <w:p w:rsidR="00832185" w:rsidRPr="00832185" w:rsidRDefault="00832185" w:rsidP="00435536">
      <w:pPr>
        <w:numPr>
          <w:ilvl w:val="0"/>
          <w:numId w:val="6"/>
        </w:num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представители младшего обслуживающего персонала;</w:t>
      </w:r>
    </w:p>
    <w:p w:rsidR="00832185" w:rsidRPr="00832185" w:rsidRDefault="00832185" w:rsidP="00435536">
      <w:pPr>
        <w:numPr>
          <w:ilvl w:val="0"/>
          <w:numId w:val="7"/>
        </w:num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представитель от  родительской общественности;</w:t>
      </w:r>
    </w:p>
    <w:p w:rsidR="00832185" w:rsidRPr="00832185" w:rsidRDefault="00832185" w:rsidP="00435536">
      <w:pPr>
        <w:numPr>
          <w:ilvl w:val="0"/>
          <w:numId w:val="8"/>
        </w:num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председатель  профсоюзного к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t>омитета работников 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536" w:rsidRDefault="00832185" w:rsidP="004355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на заседании, они вправе изложить свое мнение по рассматр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ваемым вопросам</w:t>
      </w:r>
      <w:r w:rsidR="004355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письменном виде.</w:t>
      </w:r>
    </w:p>
    <w:p w:rsidR="00435536" w:rsidRDefault="00435536" w:rsidP="004355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Заседание Комиссии правомочно, если на нем присутствует не менее двух третей об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числа его членов. В случае несогласия с принятым решением, член Коми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сии вправе в письменном виде изложить особое мнение, которое подлежит приобщен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к протоколу.</w:t>
      </w:r>
    </w:p>
    <w:p w:rsidR="00435536" w:rsidRDefault="00435536" w:rsidP="004355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Член Комиссии добровольно принимает на себя обязательства о неразглаш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нии сведе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затрагивающих честь и достоинство граждан и другой конфиденциальной информации, кото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рая рассматривается (рассматривалась) Комиссией. Информация, пол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ченная Комиссией, может быть использована только в порядке, предусмотренном фед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 законодательством об информации, информати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и защите информации.</w:t>
      </w:r>
    </w:p>
    <w:p w:rsidR="00954CC6" w:rsidRDefault="00435536" w:rsidP="004355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Из состава Комиссии председателем назначаются заместитель председателя и секре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тарь.</w:t>
      </w:r>
    </w:p>
    <w:p w:rsidR="00954CC6" w:rsidRDefault="00954CC6" w:rsidP="0043553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председателя Комиссии, в случаях отсутствия председателя К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миссии, по его поручению, проводит заседания Комиссии. Заместитель председателя К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 осуществ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ляют свою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на общественных началах.</w:t>
      </w:r>
    </w:p>
    <w:p w:rsidR="00832185" w:rsidRPr="00832185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3.8.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Комиссии: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членов Комиссии о месте, времени проведения и повестке дня оч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редного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Комиссии, обеспечивает необходимыми справочно-информационными материа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лами.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Полномочия Комиссии</w:t>
      </w:r>
    </w:p>
    <w:p w:rsidR="00954CC6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Комиссия координирует деятельность подразделений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реализации мер п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ротиводействия коррупции.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вносит предложения на рассмотрение педагогического 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ДОУ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совершенствованию деятельности в сфере противодействия коррупции, а также участ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вует в подготовке проектов локальных нормативных актов по вопросам, относящимся к ее 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петенции.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форм и методов осуществления антикоррупционной деятельно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онтролирует их реализацию.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работе по проведению анализа и экспертизы издаваемых   адм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цией 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 нормативного характера по вопросам противодействия ко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Рассматривает предложения о совершенствовании методической и организ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 ра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боты по противодействию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коррупции в ДОУ.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внесению дополнений в нормативные правовые акты с учетом измене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действующего законодательст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 рабочие группы для изучения вопросов, касающихся деятельности Комиссии, а также для подготовки проектов соответс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твующих решений Комиссии.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Полномочия Комиссии, порядок её формирования и деятельности определ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настоя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Положением в соответствии с Конституцией и законами Российской Ф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дера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Указами Президента Российской Федерации, постановлениями Правительства Российск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Федерации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прика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зами Министерства образования и науки РФ, Уставом и другими локаль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ными нормативн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актами ДОУ.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рассматриваемых вопросов, к участию в заседаниях Коми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сии мо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гут привлекаться иные лица, по согласованию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председателем Комиссии.</w:t>
      </w:r>
    </w:p>
    <w:p w:rsidR="00832185" w:rsidRPr="00832185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Комиссии принимаются на заседании открытым голосованием пр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стым большинством голосов присутствующих членов Комиссии и носят рекомендател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ный харак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тер, оформляется протоколом, который подписывает председатель Комиссии, а при необходимо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сти, реализуются путем принятия соответствующих приказов и распор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ведующего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иное не предусмотрено действующим законодательством. Чл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ны Комиссии обладают равными пра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вами при принятии решений.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Председатель Комиссии</w:t>
      </w:r>
    </w:p>
    <w:p w:rsidR="00954CC6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5.1.  Определяет место, время проведения и повестку дня заседания Комиссии, в том числе с участием представителей структу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подразделений 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, не являющихся ее чле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нами, в случае необходимости привле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кает к работе специалистов.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предложений членов Комиссии и руководителей структурных по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формирует план работы Комиссии на текущий год и повестку дня его очере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Информирует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дагогический совет 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результатах реализа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мер пр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тиводейст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коррупции в ДОУ.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соответствующие поручения своему заместителю, секретарю и членам Комис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сии, осуществляет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их выполнением.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Подписывает протокол заседания Комиссии.</w:t>
      </w:r>
    </w:p>
    <w:p w:rsidR="00832185" w:rsidRPr="00832185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Комиссии и члены Комиссии осуществляют свою деятель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на общественных началах.</w:t>
      </w:r>
    </w:p>
    <w:p w:rsidR="00954CC6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Обеспечение участия общественности в деятельности Комиссии</w:t>
      </w:r>
    </w:p>
    <w:p w:rsidR="00954CC6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участники учебно-воспитательного процесса, представители обществе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вправе направлять, в Комиссию обращения по вопросам противодействия корру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которые рассматриваются на заседании Комиссии.</w:t>
      </w:r>
    </w:p>
    <w:p w:rsidR="00832185" w:rsidRPr="00832185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D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185"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7.1.  Председатель комиссии, заместитель председателя комиссии, секретарь к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 и члены комиссии непосредственно взаимодействуют: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педагогическим коллективом по вопросам реализации мер противодействия корруп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ции, совершенствования методической и организационной работы по противоде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ствию корруп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ции в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родительским комитетом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  по вопросам совершенствования деятельно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в сфере противодействия коррупции, участия в подготовке проектов локальных нормати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ных актов по вопросам, относящимся к компетенции Комиссии;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администрацией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содействия в работе по проведению анализа и экспер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тизы издаваемых документов нормативного характера в сфере противодействия коррупции;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работниками (сотрудниками)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гражданами по рассмотрению их письмен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обращений, связанных с вопросами противодействия коррупции в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2185" w:rsidRPr="00832185" w:rsidRDefault="00832185" w:rsidP="00832185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правоохранительными органами по реализации мер, направленных на пред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преждение (профилактику) коррупции и на выявление субъектов коррупционных прав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7.2.  Комиссия работает в тесном контакте: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исполнительными органами государственной власти, правоохранительными, контрол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рую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от них, внесения дополнений в нормативные правовые акты с учетом измен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ний действующего законода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тельства.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 Внесение изменений</w:t>
      </w:r>
    </w:p>
    <w:p w:rsidR="00954CC6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8.1. Внесение изменений и дополнений в настоящее Положение осуществляется путем подго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товки проекта Положения в новой редакции заместителем председателя К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миссии.</w:t>
      </w:r>
    </w:p>
    <w:p w:rsidR="00832185" w:rsidRPr="00832185" w:rsidRDefault="00954CC6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Положения с измен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ениями и дополнениями заведующим ДОУ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</w:t>
      </w:r>
      <w:r w:rsidR="00832185"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ется после принятия Положения решением общего собрания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Рассылка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  Настоящее положение размещается на сайте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 Порядок создания, ликвидации, реорганизации и переименования</w:t>
      </w:r>
    </w:p>
    <w:p w:rsidR="00832185" w:rsidRPr="00832185" w:rsidRDefault="00832185" w:rsidP="00954CC6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10.1. Комиссия создается, ликвидируется, реорганизуется и переименовывается приказом заведующего по решению педагогического совета </w:t>
      </w:r>
      <w:r w:rsidR="00954CC6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8321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58CA" w:rsidRDefault="00AB58CA" w:rsidP="00954CC6">
      <w:pPr>
        <w:spacing w:after="0"/>
        <w:ind w:firstLine="851"/>
        <w:jc w:val="both"/>
      </w:pPr>
    </w:p>
    <w:sectPr w:rsidR="00AB58CA" w:rsidSect="0043553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7108"/>
    <w:multiLevelType w:val="multilevel"/>
    <w:tmpl w:val="4590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D6115"/>
    <w:multiLevelType w:val="multilevel"/>
    <w:tmpl w:val="37BE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B3AB2"/>
    <w:multiLevelType w:val="multilevel"/>
    <w:tmpl w:val="6950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72A05"/>
    <w:multiLevelType w:val="multilevel"/>
    <w:tmpl w:val="7A6C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C116EC"/>
    <w:multiLevelType w:val="multilevel"/>
    <w:tmpl w:val="197C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73A5D"/>
    <w:multiLevelType w:val="multilevel"/>
    <w:tmpl w:val="5E20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BD03C0"/>
    <w:multiLevelType w:val="multilevel"/>
    <w:tmpl w:val="1844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7A5770"/>
    <w:multiLevelType w:val="multilevel"/>
    <w:tmpl w:val="555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FELayout/>
  </w:compat>
  <w:rsids>
    <w:rsidRoot w:val="00832185"/>
    <w:rsid w:val="00221EF2"/>
    <w:rsid w:val="00435536"/>
    <w:rsid w:val="00794DBE"/>
    <w:rsid w:val="00832185"/>
    <w:rsid w:val="00954CC6"/>
    <w:rsid w:val="00AB58CA"/>
    <w:rsid w:val="00E62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21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2014-11-23T11:10:00Z</dcterms:created>
  <dcterms:modified xsi:type="dcterms:W3CDTF">2014-12-04T13:32:00Z</dcterms:modified>
</cp:coreProperties>
</file>