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F6" w:rsidRPr="007B1BF6" w:rsidRDefault="007B1BF6" w:rsidP="007B1B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 детей</w:t>
      </w:r>
    </w:p>
    <w:p w:rsidR="007B1BF6" w:rsidRPr="007B1BF6" w:rsidRDefault="007B1BF6" w:rsidP="007B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C2146" wp14:editId="7DD2EB23">
            <wp:extent cx="6096000" cy="3429000"/>
            <wp:effectExtent l="0" t="0" r="0" b="0"/>
            <wp:docPr id="1" name="Рисунок 1" descr="Коронавирус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оронавирус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чаще пациентами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ковидных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отделений становятся дети. И если раньше полагали, что почти у всех несовершеннолетних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протекает в легкой форме, то сегодня ситуация изменилась. В России более чем у половины детей с COVID-19 отмечаются яркие клинические проявления, а у многих болезнь протекает в тяжелой форме. Как маленькие пациенты справляются с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нужна ли им вакцинация? Ответы на эти и многие другие вопросы читайте в нашем материале.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Болеют ли дети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болеют. Первые месяцы пандемии считалось, что дети болеют редко и почти всегда это легкое или бессимптомное течение. С приходом омикрона (новый штамм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Россию за две недели января 2022 года количество заболевших детей в Москве увеличилось в 14 раз! Это официальные данные Департамента здравоохранения столицы. Рост заболеваемости среди детей назвали «беспрецедентным». На долю </w:t>
      </w:r>
      <w:hyperlink r:id="rId6" w:tgtFrame="_blank" w:history="1">
        <w:r w:rsidRPr="007B1B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омикрона у детей</w:t>
        </w:r>
      </w:hyperlink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приходится более 15% всех случаев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количество зараженных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постоянно растет. Согласно данным Американской академии педиатрии, в США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переболело почти 7 миллионов детей, что составляет 17% от всех случаев за все время пандемии¹. При этом отмечается устойчивый рост доли зараженных детей в общей структуре заболеваемости. Например, за первую неделю декабря 2021 года дети составили почти четверть от всех случаев заболевания (24,6%).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Дети болеют легче, чем взрослые? 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«Считается, что дети заражаются меньше, однако исследования, проведенные недавно в Германии и Австрии, доказывают обратное. Дети заражаются не меньше взрослых, просто 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не знаем об этом — часто инфекция у них протекает бессимптомно или под видом ОРВИ».</w:t>
      </w:r>
    </w:p>
    <w:p w:rsidR="007B1BF6" w:rsidRPr="007B1BF6" w:rsidRDefault="007B1BF6" w:rsidP="007B1BF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статистическим данным, которые поступают из США, очередная эпидемическая волна, вызванная штаммом омикрон, спровоцировала существенный рост не только заражений, но и госпитализаций среди детей. Значит ли это, что новый штамм более опасен для детей? Точного ответа на этот вопрос пока нет, и вот почему.</w:t>
      </w:r>
    </w:p>
    <w:p w:rsidR="007B1BF6" w:rsidRPr="007B1BF6" w:rsidRDefault="007B1BF6" w:rsidP="007B1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Штамм омикрон намного заразнее как оригинального варианта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</w:t>
      </w:r>
      <w:hyperlink r:id="rId7" w:history="1">
        <w:r w:rsidRPr="007B1B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штамма дельта</w:t>
        </w:r>
      </w:hyperlink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значит, что за единицу времени заражается больше людей, в том числе и детей. В данном случае провести четкие разграничения между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и его опасностью для здоровья очень сложно. Более заразный вирус увеличивает смертность (количество смертей на 100 тыс. населения), но при этом предварительные данные показывают, что у омикрона ниже летальность. </w:t>
      </w:r>
    </w:p>
    <w:p w:rsidR="007B1BF6" w:rsidRPr="007B1BF6" w:rsidRDefault="007B1BF6" w:rsidP="007B1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— наименее вакцинированная категория. Они хуже взрослых защищены от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Лишь недавно в ряде стран начали вакцинировать детей старше 5 или 12 лет. </w:t>
      </w:r>
    </w:p>
    <w:p w:rsidR="007B1BF6" w:rsidRPr="007B1BF6" w:rsidRDefault="007B1BF6" w:rsidP="007B1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Изменилась политика противоэпидемических ограничений в странах. Если с появлением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же были введены жесткие ограничения (в частности, закрытие школ), то сейчас ситуация иная. Подавляющее большинство школ работают в привычном режиме, что способствует распространению вируса. Поэтому мы не можем сравнивать оригинальный вариант вируса (или </w:t>
      </w:r>
      <w:proofErr w:type="gram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дельту)  со</w:t>
      </w:r>
      <w:proofErr w:type="gram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штаммом омикрон. </w:t>
      </w:r>
    </w:p>
    <w:p w:rsidR="007B1BF6" w:rsidRPr="007B1BF6" w:rsidRDefault="007B1BF6" w:rsidP="007B1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Штамм омикрон сохраняет опасность для маленьких детей, у которых бронхи быстрее закупориваются из-за сравнительно узкого просвета. Поэтому дети чаще взрослых страдают бронхитами и их осложнением —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бронхиолитом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делать, если ребенок заболел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нужно все то же самое, что и в случае заражения взрослого человека. В первую очередь необходимо связаться со своим педиатром и четко обрисовать ситуацию. Врач спросит о текущих симптомах у ребенка (ухудшаются ли они?), возможных контактах и других обстоятельствах, которые позволят доктору дать нужные рекомендации. Если это легкая (или бессимптомная) форма заболевания, то лечение проводится на дому.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обратитесь к своему педиатру или вызывайте скорую помощь при следующих симптомах COVID-19 у ребенка: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температура, которая держится более 3-х суток;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слабость и сонливость;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заметное ухудшение аппетита вплоть до отказа принимать пищу и питье;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сниженная реакция на окружающих;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груди;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тахикардия;</w:t>
      </w:r>
    </w:p>
    <w:p w:rsidR="007B1BF6" w:rsidRPr="007B1BF6" w:rsidRDefault="007B1BF6" w:rsidP="007B1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сатурации (насыщенность тканей кислородом) до 94% и ниже.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нужно изолировать ребенка, особенно от пожилых людей и лиц с хроническими заболеваниями (у которых высока вероятность тяжелого течения болезни). Если вы еще не провели тест на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 имеются подозрительные симптомы), то изоляцию нужно выдержать до получения результатов исследований. Сдать ПЦР-тест можно в районной поликлинике или частном медицинском учреждении, который 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предоставляет такие услуги. Тесты на антитела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малоинформативны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их диагностическая ценность существенно ниже ПЦР-анализа. К тому же, для определения антител нужен забор крови, что вызывает страх у ребенка.</w:t>
      </w:r>
    </w:p>
    <w:p w:rsidR="007B1BF6" w:rsidRPr="007B1BF6" w:rsidRDefault="007B1BF6" w:rsidP="007B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C0853" wp14:editId="6C063734">
            <wp:extent cx="6096000" cy="3429000"/>
            <wp:effectExtent l="0" t="0" r="0" b="0"/>
            <wp:docPr id="10" name="Рисунок 10" descr="https://medportal.ru/pictures/article/4a3c81d2-961b-420b-a08b-bd1b02f243a4/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edportal.ru/pictures/article/4a3c81d2-961b-420b-a08b-bd1b02f243a4/mediu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подозрении на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сдать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ЦР-тест.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заражении ребенка нужно сообщить в школу, где будут предприняты противоэпидемические меры. В таких случаях класс закрывается на недельный карантин, а обучение проходит дистанционно.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часто дети попадают в стационар?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 появлением штамма омикрон таких детей стало больше. В настоящее время (26 января 2022 года) в Москве в неделю регистрируется 28 тысяч заболевших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Еще две недели назад было 2 тысячи человек. В стационар попадает 120 детей в день — число госпитализаций, по данным Департамента здравоохранения Москвы, выросло в 10 раз. Половина госпитализированных с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проходила плановое лечение в других больницах».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Симптомы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детей 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Инкубационный период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детей такой же, как и для взрослых. Это в среднем 2-7 суток (в редких случаях — до 14 дней). Педиатры отмечают, что течение COVID-19 у детей и взрослых отличается. Более того, симптомы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и в зависимости от возраста. Среди общих особенностей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у детей выделяют следующие:</w:t>
      </w:r>
    </w:p>
    <w:p w:rsidR="007B1BF6" w:rsidRPr="007B1BF6" w:rsidRDefault="007B1BF6" w:rsidP="007B1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бессимптомное или очень легкое течение болезни (около 50% случаев);</w:t>
      </w:r>
    </w:p>
    <w:p w:rsidR="007B1BF6" w:rsidRPr="007B1BF6" w:rsidRDefault="007B1BF6" w:rsidP="007B1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 и небольшой кашель (40-50% случаев);</w:t>
      </w:r>
    </w:p>
    <w:p w:rsidR="007B1BF6" w:rsidRPr="007B1BF6" w:rsidRDefault="007B1BF6" w:rsidP="007B1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 расстройства органов пищеварения (тошнота, легкая диарея, спазмы в животе);</w:t>
      </w:r>
    </w:p>
    <w:p w:rsidR="007B1BF6" w:rsidRPr="007B1BF6" w:rsidRDefault="007B1BF6" w:rsidP="007B1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B1B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высокая температура тела</w:t>
        </w:r>
      </w:hyperlink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1BF6" w:rsidRPr="007B1BF6" w:rsidRDefault="007B1BF6" w:rsidP="007B1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ковидные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пальцы (легкий отек и покраснение/посинение пальцев).</w:t>
      </w:r>
    </w:p>
    <w:p w:rsidR="007B1BF6" w:rsidRPr="007B1BF6" w:rsidRDefault="007B1BF6" w:rsidP="007B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 врача, если у ребенка высокая температура, сильный кашель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новорожденных (до 4 недель)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новорожденных также регистрируют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инфекцию, однако все такие случаи считаются приобретенными уже после рождения. Пока еще не зарегистрировано ни одного случая передачи вируса от инфицированной беременной женщины к плоду².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у младенцев наблюдается бессимптомное или легкое течение заболевания. Среди симптомов могут быть: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тела;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усиленная работа дыхательных мышц (появление «стонущего» дыхания);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кашель;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срыгивания;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вялое сосание;</w:t>
      </w:r>
    </w:p>
    <w:p w:rsidR="007B1BF6" w:rsidRPr="007B1BF6" w:rsidRDefault="007B1BF6" w:rsidP="007B1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вздутие живота.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Воспаление легких на фоне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новорожденных бывает крайне редко. Тяжелые формы заболевания могут возникать у малышей с пороками развития органов, недоношенностью и другими серьезными проблемами со здоровьем.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COVID-19 у детей до года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новорожденными, у детей до года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протекает тяжелее. Чаще всего в этой возрастной группе COVID-19 вызывает желудочно-кишечные расстройства, в частности, рвоту и диарею. Повышение температуры тела часто незначительное (до 37,5°С). На нарушение пищеварения могут указывать следующие признаки:</w:t>
      </w:r>
    </w:p>
    <w:p w:rsidR="007B1BF6" w:rsidRPr="007B1BF6" w:rsidRDefault="007B1BF6" w:rsidP="007B1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прижимает ножки к животу;</w:t>
      </w:r>
    </w:p>
    <w:p w:rsidR="007B1BF6" w:rsidRPr="007B1BF6" w:rsidRDefault="007B1BF6" w:rsidP="007B1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малыша плохой аппетит;</w:t>
      </w:r>
    </w:p>
    <w:p w:rsidR="007B1BF6" w:rsidRPr="007B1BF6" w:rsidRDefault="007B1BF6" w:rsidP="007B1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срыгивания;</w:t>
      </w:r>
    </w:p>
    <w:p w:rsidR="007B1BF6" w:rsidRPr="007B1BF6" w:rsidRDefault="007B1BF6" w:rsidP="007B1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очень беспокойный (плохо спит).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крыльев носа у ребенка может свидетельствовать о наличии одышки и дыхательной недостаточности.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Опасные симптомы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Диарея, частые срыгивания и рвота — опасные симптомы, которые могут привести к обезвоживанию. С поносом и рвотой малыш теряет много влаги. Обезвоживание у маленьких детей — состояние, требующее срочной медицинской помощи.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малышей до года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протекать и в тяжелой форме. Немедленно обратитесь к врачу при появлении следующих симптомов: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до 39°С и выше;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судороги;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обильная диарея (жидкий стул более 5 раз в сутки);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кровяных сгустков в кале;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затрудненное дыхание (наличие свиста и хрипов при вдохе или выдохе);</w:t>
      </w:r>
    </w:p>
    <w:p w:rsidR="007B1BF6" w:rsidRPr="007B1BF6" w:rsidRDefault="007B1BF6" w:rsidP="007B1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тахикардия.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Осложнения после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 наиболее частым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постковидным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проявлениям у детей относятся:</w:t>
      </w:r>
    </w:p>
    <w:p w:rsidR="007B1BF6" w:rsidRPr="007B1BF6" w:rsidRDefault="007B1BF6" w:rsidP="007B1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хронической усталости;</w:t>
      </w:r>
    </w:p>
    <w:p w:rsidR="007B1BF6" w:rsidRPr="007B1BF6" w:rsidRDefault="007B1BF6" w:rsidP="007B1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и мышечная боль;</w:t>
      </w:r>
    </w:p>
    <w:p w:rsidR="007B1BF6" w:rsidRPr="007B1BF6" w:rsidRDefault="007B1BF6" w:rsidP="007B1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со сном и концентрацией внимания.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таких состояниях сообщают 7-8% переболевших в возрасте до 17 лет. Бывают, к сожалению, тромбозы, миокардиты. Но это крайне редкие ситуации. К наиболее грозным осложнениям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относится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мультисистемный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воспалительный синдром. Процент возникновения этого осложнения после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достаточно низкий (есть данные о 2 MIS-C на 100 тысяч детских случаев болезни). МВС возникает у детей и подростков в возрасте от 1 до 20 лет, средний возраст — 8-11 лет. Симптомы данного осложнения могут возникать в сроки от 1 до 4-х недель после перенесенного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Чаще всего эти пациенты — изначально здоровые дети (в отличие от тяжелых случаев болезни, когда сопутствующая патология является осложняющим фактором). Тем не менее, среди пациентов, у которых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осложнилась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мультисистемным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воспалительным синдромом, часто была астма и ожирение».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Коронавирусная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инфекция у детей 1-5 лет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 1 года преимущественно переносят COVID-19 как простуду. Среди симптомов могут отмечаться: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слабость;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плаксивость;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аппетита;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заложенность носа;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температура тела;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дыхания (боли в груди/одышка);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конъюнктивит;</w:t>
      </w:r>
    </w:p>
    <w:p w:rsidR="007B1BF6" w:rsidRPr="007B1BF6" w:rsidRDefault="007B1BF6" w:rsidP="007B1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со стороны пищеварительного тракта.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редких случаях у детей этого возраста (и старше) может развиться детский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мультисистемный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воспалительный синдром (ДМВС или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цитокиновый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шторм). Это патологическое состояние, связанное с COVID-19 и поражающее сразу несколько систем и органов³. Для такого осложнения характерно резкое повышение температуры, падение давления, спутанное сознание, боли в животе, диарея, отечность, рвота и сильные головные боли. Нередко ДМВС сопровождается воспалением сердечной мышцы и ее оболочек (миокардиты, перикардиты, а также воспаление коронарных артерий).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мультисистемный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воспалительный синдром у детей диагностировался в виде синдрома Кавасаки из-за высокого сходства признаков. Последний представляет собой системное воспаление средних и мелких сосудов и преимущественно встречается среди детей до 5 лет</w:t>
      </w:r>
      <w:r w:rsidRPr="007B1BF6">
        <w:rPr>
          <w:rFonts w:ascii="Cambria Math" w:eastAsia="Times New Roman" w:hAnsi="Cambria Math" w:cs="Cambria Math"/>
          <w:sz w:val="24"/>
          <w:szCs w:val="24"/>
          <w:lang w:eastAsia="ru-RU"/>
        </w:rPr>
        <w:t>⁴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 вскоре выяснилось, что ДМВС имеет несколько отличий от синдрома Кавасаки:</w:t>
      </w:r>
    </w:p>
    <w:p w:rsidR="007B1BF6" w:rsidRPr="007B1BF6" w:rsidRDefault="007B1BF6" w:rsidP="007B1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ДМВС встречается у детей разных возрастов. Если средний возраст для синдрома Кавасаки составляет 2 года, то для ДМВС — 7 лет. В редких случаях ДМВС бывает и среди взрослых. Поскольку у исследователей пока крайне мало информации об этой патологии, то не совсем понятно, можно ли ее считать только детской.</w:t>
      </w:r>
    </w:p>
    <w:p w:rsidR="007B1BF6" w:rsidRPr="007B1BF6" w:rsidRDefault="007B1BF6" w:rsidP="007B1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ДМВС чаще, чем при синдроме Кавасаки наблюдаются симптомы со стороны желудочно-кишечного тракта.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проявляется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детей 6-12 лет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этой возрастной категории COVID-19 обычно протекает как типичная ОРВИ. Среди симптомов чаще всего встречаются боль в горле, насморк, кашель и повышенная температура тела (до 38°С). Значительно реже бывает ломота в теле, боли в мышцах и сыпь.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Группы риска среди детей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и у взрослых, группами риска считаются дети с хронической патологией легких, сердца, системы кроветворения,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онкопатологией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новорожденных заболевание также представляет серьезную угрозу. Подростки переносят COVID-19 не хуже остальных возрастных групп. Но среди них также увеличилась заболеваемость. Американская педиатрическая академия сообщает, что в ноябре 2021 года в США около 27% заболевших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были младше 18 лет. Эти данные коррелируют с общемировыми. Течение болезни и осложнения у подростков аналогичные с общей детской популяцией».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COVID-19 у подростков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старше 12 лет практически не отличаются от таковых у взрослых. Это сухой кашель, боль в горле, насморк, головная боль и другие </w:t>
      </w:r>
      <w:hyperlink r:id="rId10" w:history="1">
        <w:r w:rsidRPr="007B1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симптомы </w:t>
        </w:r>
        <w:proofErr w:type="spellStart"/>
        <w:r w:rsidRPr="007B1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ковида</w:t>
        </w:r>
        <w:proofErr w:type="spellEnd"/>
      </w:hyperlink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Потеря обоняния и вкуса, как и у взрослых, зависит от штамма вируса. При заражении штаммом омикрон эти симптомы стали встречаться редко, в том числе и среди подростков.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дети переносят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легче взрослых переносят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инфекцию. Но это не значит, что у детей не бывает тяжелых форм болезни (например, упомянутый выше ДМВС) или летальных исходов. Все это присутствует, но на порядки реже, чем у взрослых. В подавляющем большинстве случаев самочувствие детей при заражении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удовлетворительным.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дети легче переносят COVID-19, до сих пор не до конца понятно. По этому поводу выдвигается несколько теорий:</w:t>
      </w:r>
    </w:p>
    <w:p w:rsidR="007B1BF6" w:rsidRPr="007B1BF6" w:rsidRDefault="007B1BF6" w:rsidP="007B1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меньше АСЕ2-рецепторов. В органах дыхания у ребенка меньше АСЕ2-рецепторов, с которыми связывается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инфицирования клеток.</w:t>
      </w:r>
    </w:p>
    <w:p w:rsidR="007B1BF6" w:rsidRPr="007B1BF6" w:rsidRDefault="007B1BF6" w:rsidP="007B1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меньше отягчающих факторов. У них почти нет хронических заболеваний, при которых COVID-19 может протекать в тяжелой форме.</w:t>
      </w:r>
    </w:p>
    <w:p w:rsidR="007B1BF6" w:rsidRPr="007B1BF6" w:rsidRDefault="007B1BF6" w:rsidP="007B1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Перекрестный иммунитет. Дети чаще взрослых болеют простудами, которые могут быть вызваны и другими (более безопасными) видами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Возможно, сформировавшийся недавно иммунитет против «простудных» вирусов лучше справляется и с новым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защитить ребенка?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«Самое главное — соблюдать правила гигиены. Нужно чаще напоминать детям о том, что необходимо мыть руки, а при чихании и кашле закрывать рот. В общественных местах дети старшего возраста, с 5-6 лет могут носить маски, чтобы избежать попадания вируса на слизистую».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Есть ли летальные случаи среди детей?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летальные случаи бывают и среди несовершеннолетних пациентов с COVID-19. Главный научный сотрудник НИЦ эпидемиологии и микробиологии им.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Гамалеи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Анатолий Альтштейн, 1 декабря 2021 года сообщил, что за все время пандемии в России от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умерло 350-400 детей</w:t>
      </w:r>
      <w:r w:rsidRPr="007B1BF6">
        <w:rPr>
          <w:rFonts w:ascii="Cambria Math" w:eastAsia="Times New Roman" w:hAnsi="Cambria Math" w:cs="Cambria Math"/>
          <w:sz w:val="24"/>
          <w:szCs w:val="24"/>
          <w:lang w:eastAsia="ru-RU"/>
        </w:rPr>
        <w:t>⁵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среди взрослых летальность (процент смертельных исходов от общего числа заражений) составляет 1,8-2%, то среди детей этот показатель находится в пределах 0,005% (в 360-400 раз меньше).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смерти от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детей, как правило, связаны с отягчающими обстоятельствами. Это тяжелые хронические заболевания и пороки развития. В данном случае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 в роли триггера, который усугубил течение основных заболеваний у ребенка.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Лечение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детей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Терапия при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у детей ничем не отличается от лечения любых других ОРВИ. При легких формах заболевания больному ребенку нужно обеспечить обильное теплое питье. Это позволит быстрее снять вирусную интоксикацию, жар, а также смягчить кашель и боль в горле.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лекарства можно по назначению врача. Это могут быть:</w:t>
      </w:r>
    </w:p>
    <w:p w:rsidR="007B1BF6" w:rsidRPr="007B1BF6" w:rsidRDefault="007B1BF6" w:rsidP="007B1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жаропонижающие (на основе парацетамола);</w:t>
      </w:r>
    </w:p>
    <w:p w:rsidR="007B1BF6" w:rsidRPr="007B1BF6" w:rsidRDefault="007B1BF6" w:rsidP="007B1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антибиотики — только в случае присоединения бактериальной инфекции (COVID-19 НЕ лечится антибиотиками!);</w:t>
      </w:r>
    </w:p>
    <w:p w:rsidR="007B1BF6" w:rsidRPr="007B1BF6" w:rsidRDefault="007B1BF6" w:rsidP="007B1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противовоспалительные препараты — при ломоте в теле, сильной головной боли, среднетяжелом и тяжелом течении болезни;</w:t>
      </w:r>
    </w:p>
    <w:p w:rsidR="007B1BF6" w:rsidRPr="007B1BF6" w:rsidRDefault="007B1BF6" w:rsidP="007B1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антикоагулянты — если у ребенка имеются проблемы со свертываемостью крови (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способствует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тромбообразованию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B1BF6" w:rsidRPr="007B1BF6" w:rsidRDefault="007B1BF6" w:rsidP="007B1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лекарства — для коррекции имеющихся нарушений у ребенка.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Учтите, что лекарства в большинстве случаев не нужны, поскольку у детей COVID-19 протекает преимущественно в легкой форме. Достаточно соблюдения домашнего режима и обильного питья.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Последствия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детей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Среди возможных осложнений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у детей отмечают: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 сердца (миокардиты, перикардиты);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тромбозы сосудов;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острую сердечную недостаточность;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острую почечную недостаточность;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острый респираторный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-синдром — стремительное нарастание дыхательной недостаточности с широким воспалительным процессом в легких;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мультисистемный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воспалительный синдром;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септический шок;</w:t>
      </w:r>
    </w:p>
    <w:p w:rsidR="007B1BF6" w:rsidRPr="007B1BF6" w:rsidRDefault="007B1BF6" w:rsidP="007B1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полиорганную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детей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стоит соблюдать те же профилактические меры, что и взрослому человеку. Родителям нужно приучить ребенка к следующим правилам:</w:t>
      </w:r>
    </w:p>
    <w:p w:rsidR="007B1BF6" w:rsidRPr="007B1BF6" w:rsidRDefault="007B1BF6" w:rsidP="007B1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дистанцию в людных местах (однако в школах и детских садах это невозможно);</w:t>
      </w:r>
    </w:p>
    <w:p w:rsidR="007B1BF6" w:rsidRPr="007B1BF6" w:rsidRDefault="007B1BF6" w:rsidP="007B1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маску;</w:t>
      </w:r>
    </w:p>
    <w:p w:rsidR="007B1BF6" w:rsidRPr="007B1BF6" w:rsidRDefault="007B1BF6" w:rsidP="007B1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с мылом;</w:t>
      </w:r>
    </w:p>
    <w:p w:rsidR="007B1BF6" w:rsidRPr="007B1BF6" w:rsidRDefault="007B1BF6" w:rsidP="007B1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своим друзьям о заболевании;</w:t>
      </w:r>
    </w:p>
    <w:p w:rsidR="007B1BF6" w:rsidRPr="007B1BF6" w:rsidRDefault="007B1BF6" w:rsidP="007B1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объяснить, что дедушки и бабушки находятся в зоне риска, и контакты с ними лучше минимизировать, особенно в период эпидемических волн.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неспецифическим мерам профилактики относятся мероприятия, укрепляющие иммунитет в отношении большинства инфекционных заболеваний. К ним относятся:</w:t>
      </w:r>
    </w:p>
    <w:p w:rsidR="007B1BF6" w:rsidRPr="007B1BF6" w:rsidRDefault="007B1BF6" w:rsidP="007B1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питание;</w:t>
      </w:r>
    </w:p>
    <w:p w:rsidR="007B1BF6" w:rsidRPr="007B1BF6" w:rsidRDefault="007B1BF6" w:rsidP="007B1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режим физических нагрузок;</w:t>
      </w:r>
    </w:p>
    <w:p w:rsidR="007B1BF6" w:rsidRPr="007B1BF6" w:rsidRDefault="007B1BF6" w:rsidP="007B1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 (для ребенка — до 10 часов);</w:t>
      </w:r>
    </w:p>
    <w:p w:rsidR="007B1BF6" w:rsidRPr="007B1BF6" w:rsidRDefault="007B1BF6" w:rsidP="007B1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распределение труда (учебы) и отдыха.</w:t>
      </w:r>
    </w:p>
    <w:p w:rsidR="007B1BF6" w:rsidRPr="007B1BF6" w:rsidRDefault="007B1BF6" w:rsidP="007B1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питание, хороший сон, физкультура укрепл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яют детский иммунитет.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Прививка от </w:t>
      </w:r>
      <w:proofErr w:type="spellStart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детям в России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Специфической профилактикой инфекционных заболеваний является иммунизация прививками. В мире и в России продолжается активная кампания по вакцинации от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некоторых странах уже начали проводить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бустерную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вакцинацию, а также прививать детей. Например, в США привито уже более 12 млн подростков (12-17 лет). Недавно Управление по санитарному надзору за качеством пищевых продуктов и медикаментов США (FDA) одобрило использование вакцины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Comirnaty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Pfizer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BioNTech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вакцинации детей 5-11 лет (2 дозы с интервалом в 3 </w:t>
      </w:r>
      <w:proofErr w:type="gram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недели)</w:t>
      </w:r>
      <w:r w:rsidRPr="007B1BF6">
        <w:rPr>
          <w:rFonts w:ascii="Cambria Math" w:eastAsia="Times New Roman" w:hAnsi="Cambria Math" w:cs="Cambria Math"/>
          <w:sz w:val="24"/>
          <w:szCs w:val="24"/>
          <w:lang w:eastAsia="ru-RU"/>
        </w:rPr>
        <w:t>⁶</w:t>
      </w:r>
      <w:proofErr w:type="gram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24 ноября 2021 года также зарегистрировали вакцину против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12-17 лет</w:t>
      </w:r>
      <w:r w:rsidRPr="007B1BF6">
        <w:rPr>
          <w:rFonts w:ascii="Cambria Math" w:eastAsia="Times New Roman" w:hAnsi="Cambria Math" w:cs="Cambria Math"/>
          <w:sz w:val="24"/>
          <w:szCs w:val="24"/>
          <w:lang w:eastAsia="ru-RU"/>
        </w:rPr>
        <w:t>⁷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сделана на основе «</w:t>
      </w:r>
      <w:hyperlink r:id="rId11" w:history="1">
        <w:r w:rsidRPr="007B1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Спутника V</w:t>
        </w:r>
      </w:hyperlink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разработанного Центром им.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Гамалеи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Новая вакцина для детей называется «Спутник М», где буква «М» означает «для маленьких». От «Спутника V» детская вакцина отличается сниженной в 5 раз концентрацией. Как и «Спутник V», «Спутник М» является двухкомпонентной вакциной. Вакцинация подростков в России началась в конце января 2022 года. Одновременно с </w:t>
      </w: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этим центр им.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Гамалеи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запустил клинические испытания вакцины против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детей 6-11 лет. В них примут участие 2200 человек.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вакцины «Спутник М» пока неизвестна, поскольку проводится только I-II этапы исследований. В третьей фазе клинических испытаний должны принять участие 3000 подростков. Побочные эффекты от вакцины, как правило, легкой или средней степени выраженности, которые разрешаются в течение нескольких дней.</w:t>
      </w:r>
    </w:p>
    <w:p w:rsidR="007B1BF6" w:rsidRPr="007B1BF6" w:rsidRDefault="007B1BF6" w:rsidP="007B1B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1B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7B1BF6" w:rsidRPr="007B1BF6" w:rsidRDefault="007B1BF6" w:rsidP="007B1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Подведем итоги:</w:t>
      </w:r>
    </w:p>
    <w:p w:rsidR="007B1BF6" w:rsidRPr="007B1BF6" w:rsidRDefault="007B1BF6" w:rsidP="007B1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чаще заболевают дети, в России наблюдается беспрецедентный рост. Преимущественно болезнь протекает в легкой форме.</w:t>
      </w:r>
    </w:p>
    <w:p w:rsidR="007B1BF6" w:rsidRPr="007B1BF6" w:rsidRDefault="007B1BF6" w:rsidP="007B1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COVID-19 у детей такое же, как и других ОРВИ. В домашних условиях это обильное питье и прием некоторых лекарств, устраняющих симптомы заболевания.</w:t>
      </w:r>
    </w:p>
    <w:p w:rsidR="007B1BF6" w:rsidRPr="007B1BF6" w:rsidRDefault="007B1BF6" w:rsidP="007B1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Среднетяжелые и тяжелые формы COVID-19 нуждаются в госпитализации. Срочно вызывайте врача, если у ребенка высокая температура держится более 3-х дней, а сатурация ниже 95%.</w:t>
      </w:r>
    </w:p>
    <w:p w:rsidR="007B1BF6" w:rsidRPr="007B1BF6" w:rsidRDefault="007B1BF6" w:rsidP="007B1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зарегистрирована первая прививка от </w:t>
      </w:r>
      <w:proofErr w:type="spellStart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B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старше 12 лет. Это «Спутник М», которым начали прививать подростков в конце января 2022 года.</w:t>
      </w:r>
    </w:p>
    <w:p w:rsidR="008D400E" w:rsidRDefault="008D400E"/>
    <w:sectPr w:rsidR="008D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036F"/>
    <w:multiLevelType w:val="multilevel"/>
    <w:tmpl w:val="D28A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0484C"/>
    <w:multiLevelType w:val="multilevel"/>
    <w:tmpl w:val="8AF0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77365"/>
    <w:multiLevelType w:val="multilevel"/>
    <w:tmpl w:val="672E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26CCD"/>
    <w:multiLevelType w:val="multilevel"/>
    <w:tmpl w:val="6960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B7F9B"/>
    <w:multiLevelType w:val="multilevel"/>
    <w:tmpl w:val="6260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C60DB"/>
    <w:multiLevelType w:val="multilevel"/>
    <w:tmpl w:val="E4B4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31524"/>
    <w:multiLevelType w:val="multilevel"/>
    <w:tmpl w:val="8E00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A3BE0"/>
    <w:multiLevelType w:val="multilevel"/>
    <w:tmpl w:val="7284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16D01"/>
    <w:multiLevelType w:val="multilevel"/>
    <w:tmpl w:val="1A0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F0835"/>
    <w:multiLevelType w:val="multilevel"/>
    <w:tmpl w:val="0758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2790E"/>
    <w:multiLevelType w:val="multilevel"/>
    <w:tmpl w:val="E546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E7AD2"/>
    <w:multiLevelType w:val="multilevel"/>
    <w:tmpl w:val="3BC8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DA003E"/>
    <w:multiLevelType w:val="multilevel"/>
    <w:tmpl w:val="1752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7220E"/>
    <w:multiLevelType w:val="multilevel"/>
    <w:tmpl w:val="5312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D46726"/>
    <w:multiLevelType w:val="multilevel"/>
    <w:tmpl w:val="DC7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A242DB"/>
    <w:multiLevelType w:val="multilevel"/>
    <w:tmpl w:val="FA62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841776"/>
    <w:multiLevelType w:val="multilevel"/>
    <w:tmpl w:val="8208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5"/>
  </w:num>
  <w:num w:numId="7">
    <w:abstractNumId w:val="11"/>
  </w:num>
  <w:num w:numId="8">
    <w:abstractNumId w:val="9"/>
  </w:num>
  <w:num w:numId="9">
    <w:abstractNumId w:val="16"/>
  </w:num>
  <w:num w:numId="10">
    <w:abstractNumId w:val="13"/>
  </w:num>
  <w:num w:numId="11">
    <w:abstractNumId w:val="1"/>
  </w:num>
  <w:num w:numId="12">
    <w:abstractNumId w:val="10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4E"/>
    <w:rsid w:val="007B1BF6"/>
    <w:rsid w:val="008D400E"/>
    <w:rsid w:val="00D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532CF-302E-4077-A5B3-B6AA591F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4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65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8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5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2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7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6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37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2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3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5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5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07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14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97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99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96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22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45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56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15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92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35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3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0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94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60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0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4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8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5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2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4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4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6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8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03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0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6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7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2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46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0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6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portal.ru/enc/infection/coronavirus/simptomy-indijskogo-koronavirus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portal.ru/enc/infection/coronavirus/omicron-u-detej/" TargetMode="External"/><Relationship Id="rId11" Type="http://schemas.openxmlformats.org/officeDocument/2006/relationships/hyperlink" Target="https://medportal.ru/enc/infection/immuno/vaktsina-sputnik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edportal.ru/enc/infection/respire/simptomy-covid-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portal.ru/enc/infection/kids/3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2833</Words>
  <Characters>16154</Characters>
  <Application>Microsoft Office Word</Application>
  <DocSecurity>0</DocSecurity>
  <Lines>134</Lines>
  <Paragraphs>37</Paragraphs>
  <ScaleCrop>false</ScaleCrop>
  <Company/>
  <LinksUpToDate>false</LinksUpToDate>
  <CharactersWithSpaces>18950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3</cp:revision>
  <dcterms:created xsi:type="dcterms:W3CDTF">2022-07-13T12:21:00Z</dcterms:created>
  <dcterms:modified xsi:type="dcterms:W3CDTF">2022-07-13T12:25:00Z</dcterms:modified>
</cp:coreProperties>
</file>