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27" w:rsidRDefault="009C6E27" w:rsidP="009C6E27">
      <w:pPr>
        <w:jc w:val="center"/>
        <w:rPr>
          <w:rFonts w:ascii="Times New Roman" w:hAnsi="Times New Roman" w:cs="Times New Roman"/>
          <w:b/>
          <w:sz w:val="28"/>
          <w:szCs w:val="28"/>
        </w:rPr>
      </w:pPr>
      <w:r w:rsidRPr="009C6E27">
        <w:rPr>
          <w:rFonts w:ascii="Times New Roman" w:hAnsi="Times New Roman" w:cs="Times New Roman"/>
          <w:b/>
          <w:sz w:val="28"/>
          <w:szCs w:val="28"/>
        </w:rPr>
        <w:t>Консультация для родителей "Организация питания дома и в детском саду"</w:t>
      </w:r>
    </w:p>
    <w:p w:rsidR="009C6E27" w:rsidRPr="009C6E27" w:rsidRDefault="009C6E27" w:rsidP="009C6E27">
      <w:pPr>
        <w:rPr>
          <w:rFonts w:ascii="Times New Roman" w:hAnsi="Times New Roman" w:cs="Times New Roman"/>
          <w:b/>
          <w:sz w:val="28"/>
          <w:szCs w:val="28"/>
        </w:rPr>
      </w:pP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Организация питания в ДОУ</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Одним из важных факторов здоровья ребенка является организация рационального питания и отражение ее в </w:t>
      </w:r>
      <w:proofErr w:type="spellStart"/>
      <w:r w:rsidRPr="009C6E27">
        <w:rPr>
          <w:rFonts w:ascii="Times New Roman" w:hAnsi="Times New Roman" w:cs="Times New Roman"/>
          <w:sz w:val="28"/>
          <w:szCs w:val="28"/>
        </w:rPr>
        <w:t>воспитательно</w:t>
      </w:r>
      <w:proofErr w:type="spellEnd"/>
      <w:r w:rsidRPr="009C6E27">
        <w:rPr>
          <w:rFonts w:ascii="Times New Roman" w:hAnsi="Times New Roman" w:cs="Times New Roman"/>
          <w:sz w:val="28"/>
          <w:szCs w:val="28"/>
        </w:rPr>
        <w:t>-образовательном процессе.</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w:t>
      </w:r>
      <w:r w:rsidR="00D8776A">
        <w:rPr>
          <w:rFonts w:ascii="Times New Roman" w:hAnsi="Times New Roman" w:cs="Times New Roman"/>
          <w:sz w:val="28"/>
          <w:szCs w:val="28"/>
        </w:rPr>
        <w:t>происходит на пищеблоке</w:t>
      </w:r>
      <w:proofErr w:type="gramStart"/>
      <w:r w:rsidR="00D8776A">
        <w:rPr>
          <w:rFonts w:ascii="Times New Roman" w:hAnsi="Times New Roman" w:cs="Times New Roman"/>
          <w:sz w:val="28"/>
          <w:szCs w:val="28"/>
        </w:rPr>
        <w:t>.</w:t>
      </w:r>
      <w:r w:rsidRPr="009C6E27">
        <w:rPr>
          <w:rFonts w:ascii="Times New Roman" w:hAnsi="Times New Roman" w:cs="Times New Roman"/>
          <w:sz w:val="28"/>
          <w:szCs w:val="28"/>
        </w:rPr>
        <w:t>. </w:t>
      </w:r>
      <w:proofErr w:type="gramEnd"/>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Транспортирование пищевых продуктов осуществляется специальным автотранспортом поставщиков.</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9C6E27" w:rsidRPr="009C6E27" w:rsidRDefault="00D8776A" w:rsidP="009C6E27">
      <w:pPr>
        <w:rPr>
          <w:rFonts w:ascii="Times New Roman" w:hAnsi="Times New Roman" w:cs="Times New Roman"/>
          <w:sz w:val="28"/>
          <w:szCs w:val="28"/>
        </w:rPr>
      </w:pPr>
      <w:r>
        <w:rPr>
          <w:rFonts w:ascii="Times New Roman" w:hAnsi="Times New Roman" w:cs="Times New Roman"/>
          <w:sz w:val="28"/>
          <w:szCs w:val="28"/>
        </w:rPr>
        <w:t>  В детском саду организовано 5-и</w:t>
      </w:r>
      <w:r w:rsidR="009C6E27" w:rsidRPr="009C6E27">
        <w:rPr>
          <w:rFonts w:ascii="Times New Roman" w:hAnsi="Times New Roman" w:cs="Times New Roman"/>
          <w:sz w:val="28"/>
          <w:szCs w:val="28"/>
        </w:rPr>
        <w:t xml:space="preserve"> разовое питание. В меню каждый день включена суточная норма молока, сливочного и растительного масла сахара,</w:t>
      </w:r>
      <w:r w:rsidR="009C6E27" w:rsidRPr="009C6E27">
        <w:rPr>
          <w:rFonts w:ascii="Times New Roman" w:hAnsi="Times New Roman" w:cs="Times New Roman"/>
          <w:b/>
          <w:bCs/>
          <w:sz w:val="28"/>
          <w:szCs w:val="28"/>
        </w:rPr>
        <w:t> </w:t>
      </w:r>
      <w:r w:rsidR="009C6E27" w:rsidRPr="009C6E27">
        <w:rPr>
          <w:rFonts w:ascii="Times New Roman" w:hAnsi="Times New Roman" w:cs="Times New Roman"/>
          <w:sz w:val="28"/>
          <w:szCs w:val="28"/>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Одна из главных задач, решаемых в ДОУ, – это обеспечение конституционного права каждого ребенка на охрану его жизни и здоровья.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w:t>
      </w:r>
      <w:r w:rsidRPr="009C6E27">
        <w:rPr>
          <w:rFonts w:ascii="Times New Roman" w:hAnsi="Times New Roman" w:cs="Times New Roman"/>
          <w:sz w:val="28"/>
          <w:szCs w:val="28"/>
        </w:rPr>
        <w:lastRenderedPageBreak/>
        <w:t>навыки, полезные привычки, так называемое рациональное пищевое поведение, закладывает основы культуры питания.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w:t>
      </w:r>
      <w:r w:rsidR="00D8776A">
        <w:rPr>
          <w:rFonts w:ascii="Times New Roman" w:hAnsi="Times New Roman" w:cs="Times New Roman"/>
          <w:sz w:val="28"/>
          <w:szCs w:val="28"/>
        </w:rPr>
        <w:t>и др.</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Основные принципы организации питания в ДОУ следующие:</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 - Соответствие энергетической ценности рациона </w:t>
      </w:r>
      <w:proofErr w:type="spellStart"/>
      <w:r w:rsidRPr="009C6E27">
        <w:rPr>
          <w:rFonts w:ascii="Times New Roman" w:hAnsi="Times New Roman" w:cs="Times New Roman"/>
          <w:sz w:val="28"/>
          <w:szCs w:val="28"/>
        </w:rPr>
        <w:t>энергозатратам</w:t>
      </w:r>
      <w:proofErr w:type="spellEnd"/>
      <w:r w:rsidRPr="009C6E27">
        <w:rPr>
          <w:rFonts w:ascii="Times New Roman" w:hAnsi="Times New Roman" w:cs="Times New Roman"/>
          <w:sz w:val="28"/>
          <w:szCs w:val="28"/>
        </w:rPr>
        <w:t xml:space="preserve"> ребенка.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Сбалансированность в рационе всех заменимых и незаменимых пищевых веществ.</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Максимальное разнообразие продуктов и блюд, обеспечивающих сбалансированность рациона.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Оптимальный режим питания, обстановка, формирующая у детей навыки культуры приема пищи. </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Контроль за фактическим питанием и санитарно-гигиеническим состоянием пищеблока осуществляется медицинскими работниками ДОУ.</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Общее санитарно-гигиеническое состояние дошкольного учреж</w:t>
      </w:r>
      <w:r w:rsidRPr="009C6E27">
        <w:rPr>
          <w:rFonts w:ascii="Times New Roman" w:hAnsi="Times New Roman" w:cs="Times New Roman"/>
          <w:sz w:val="28"/>
          <w:szCs w:val="28"/>
        </w:rPr>
        <w:softHyphen/>
        <w:t>дения соответствует требованиям Госсанэпиднадзора: питьевой, световой и воздушный режимы соответствуют нормам.</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9C6E27" w:rsidRDefault="009C6E27" w:rsidP="009C6E27">
      <w:pPr>
        <w:rPr>
          <w:rFonts w:ascii="Times New Roman" w:hAnsi="Times New Roman" w:cs="Times New Roman"/>
          <w:b/>
          <w:bCs/>
          <w:sz w:val="28"/>
          <w:szCs w:val="28"/>
        </w:rPr>
      </w:pPr>
    </w:p>
    <w:p w:rsidR="009C6E27" w:rsidRDefault="009C6E27" w:rsidP="009C6E27">
      <w:pPr>
        <w:rPr>
          <w:rFonts w:ascii="Times New Roman" w:hAnsi="Times New Roman" w:cs="Times New Roman"/>
          <w:b/>
          <w:bCs/>
          <w:sz w:val="28"/>
          <w:szCs w:val="28"/>
        </w:rPr>
      </w:pP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Поговорим о питании дошкольников. Советы родителям</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w:t>
      </w:r>
      <w:r w:rsidRPr="009C6E27">
        <w:rPr>
          <w:rFonts w:ascii="Times New Roman" w:hAnsi="Times New Roman" w:cs="Times New Roman"/>
          <w:sz w:val="28"/>
          <w:szCs w:val="28"/>
        </w:rPr>
        <w:lastRenderedPageBreak/>
        <w:t xml:space="preserve">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9C6E27">
        <w:rPr>
          <w:rFonts w:ascii="Times New Roman" w:hAnsi="Times New Roman" w:cs="Times New Roman"/>
          <w:sz w:val="28"/>
          <w:szCs w:val="28"/>
        </w:rPr>
        <w:t>холецистохолангиты</w:t>
      </w:r>
      <w:proofErr w:type="spellEnd"/>
      <w:r w:rsidRPr="009C6E27">
        <w:rPr>
          <w:rFonts w:ascii="Times New Roman" w:hAnsi="Times New Roman" w:cs="Times New Roman"/>
          <w:sz w:val="28"/>
          <w:szCs w:val="28"/>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Чем кормить детей дома?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Большинство дошкольников посещают детский с</w:t>
      </w:r>
      <w:r w:rsidR="003F5841">
        <w:rPr>
          <w:rFonts w:ascii="Times New Roman" w:hAnsi="Times New Roman" w:cs="Times New Roman"/>
          <w:sz w:val="28"/>
          <w:szCs w:val="28"/>
        </w:rPr>
        <w:t xml:space="preserve">ад, где получают </w:t>
      </w:r>
      <w:r w:rsidRPr="009C6E27">
        <w:rPr>
          <w:rFonts w:ascii="Times New Roman" w:hAnsi="Times New Roman" w:cs="Times New Roman"/>
          <w:sz w:val="28"/>
          <w:szCs w:val="28"/>
        </w:rPr>
        <w:t xml:space="preserve">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9C6E27">
        <w:rPr>
          <w:rFonts w:ascii="Times New Roman" w:hAnsi="Times New Roman" w:cs="Times New Roman"/>
          <w:sz w:val="28"/>
          <w:szCs w:val="28"/>
        </w:rPr>
        <w:t>спазмируется</w:t>
      </w:r>
      <w:proofErr w:type="spellEnd"/>
      <w:r w:rsidRPr="009C6E27">
        <w:rPr>
          <w:rFonts w:ascii="Times New Roman" w:hAnsi="Times New Roman" w:cs="Times New Roman"/>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Несколько слов об аппетите</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w:t>
      </w:r>
      <w:r w:rsidRPr="009C6E27">
        <w:rPr>
          <w:rFonts w:ascii="Times New Roman" w:hAnsi="Times New Roman" w:cs="Times New Roman"/>
          <w:sz w:val="28"/>
          <w:szCs w:val="28"/>
        </w:rPr>
        <w:lastRenderedPageBreak/>
        <w:t>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w:t>
      </w:r>
      <w:r w:rsidRPr="009C6E27">
        <w:rPr>
          <w:rFonts w:ascii="Times New Roman" w:hAnsi="Times New Roman" w:cs="Times New Roman"/>
          <w:b/>
          <w:bCs/>
          <w:sz w:val="28"/>
          <w:szCs w:val="28"/>
        </w:rPr>
        <w:t>Почему важно не спешить во время еды?</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Почему надо избегать перекармливания?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9C6E27">
        <w:rPr>
          <w:rFonts w:ascii="Times New Roman" w:hAnsi="Times New Roman" w:cs="Times New Roman"/>
          <w:sz w:val="28"/>
          <w:szCs w:val="28"/>
        </w:rPr>
        <w:t>а</w:t>
      </w:r>
      <w:proofErr w:type="gramEnd"/>
      <w:r w:rsidRPr="009C6E27">
        <w:rPr>
          <w:rFonts w:ascii="Times New Roman" w:hAnsi="Times New Roman" w:cs="Times New Roman"/>
          <w:sz w:val="28"/>
          <w:szCs w:val="28"/>
        </w:rPr>
        <w:t xml:space="preserve"> следовательно, не знают положительных эмоций при его утолении. Оказывается, чувство голода, конечно, не хроническое и утоляемое, даже полезно.</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Откажитесь от фаст-</w:t>
      </w:r>
      <w:proofErr w:type="spellStart"/>
      <w:r w:rsidRPr="009C6E27">
        <w:rPr>
          <w:rFonts w:ascii="Times New Roman" w:hAnsi="Times New Roman" w:cs="Times New Roman"/>
          <w:b/>
          <w:bCs/>
          <w:sz w:val="28"/>
          <w:szCs w:val="28"/>
        </w:rPr>
        <w:t>фуда</w:t>
      </w:r>
      <w:proofErr w:type="spellEnd"/>
      <w:r w:rsidRPr="009C6E27">
        <w:rPr>
          <w:rFonts w:ascii="Times New Roman" w:hAnsi="Times New Roman" w:cs="Times New Roman"/>
          <w:b/>
          <w:bCs/>
          <w:sz w:val="28"/>
          <w:szCs w:val="28"/>
        </w:rPr>
        <w:t>!</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9C6E27">
        <w:rPr>
          <w:rFonts w:ascii="Times New Roman" w:hAnsi="Times New Roman" w:cs="Times New Roman"/>
          <w:sz w:val="28"/>
          <w:szCs w:val="28"/>
        </w:rPr>
        <w:t>фуда</w:t>
      </w:r>
      <w:proofErr w:type="spellEnd"/>
      <w:r w:rsidRPr="009C6E27">
        <w:rPr>
          <w:rFonts w:ascii="Times New Roman" w:hAnsi="Times New Roman" w:cs="Times New Roman"/>
          <w:sz w:val="28"/>
          <w:szCs w:val="28"/>
        </w:rPr>
        <w:t>», например чипсы, достаточно калорийны, за счет чего подавляют активность</w:t>
      </w:r>
    </w:p>
    <w:p w:rsidR="009C6E27" w:rsidRPr="009C6E27" w:rsidRDefault="009C6E27" w:rsidP="009C6E27">
      <w:pPr>
        <w:rPr>
          <w:rFonts w:ascii="Times New Roman" w:hAnsi="Times New Roman" w:cs="Times New Roman"/>
          <w:sz w:val="28"/>
          <w:szCs w:val="28"/>
        </w:rPr>
      </w:pP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lastRenderedPageBreak/>
        <w:t>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9C6E27">
        <w:rPr>
          <w:rFonts w:ascii="Times New Roman" w:hAnsi="Times New Roman" w:cs="Times New Roman"/>
          <w:sz w:val="28"/>
          <w:szCs w:val="28"/>
        </w:rPr>
        <w:b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Основные принципы питания дошкольников</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Принципы питания остаются неизменными на протяжении всей жизни человека.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Во-первых</w:t>
      </w:r>
      <w:r w:rsidRPr="009C6E27">
        <w:rPr>
          <w:rFonts w:ascii="Times New Roman" w:hAnsi="Times New Roman" w:cs="Times New Roman"/>
          <w:sz w:val="28"/>
          <w:szCs w:val="28"/>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Во-вторых</w:t>
      </w:r>
      <w:r w:rsidRPr="009C6E27">
        <w:rPr>
          <w:rFonts w:ascii="Times New Roman" w:hAnsi="Times New Roman" w:cs="Times New Roman"/>
          <w:sz w:val="28"/>
          <w:szCs w:val="28"/>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В-третьих</w:t>
      </w:r>
      <w:r w:rsidRPr="009C6E27">
        <w:rPr>
          <w:rFonts w:ascii="Times New Roman" w:hAnsi="Times New Roman" w:cs="Times New Roman"/>
          <w:sz w:val="28"/>
          <w:szCs w:val="28"/>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В-четвертых</w:t>
      </w:r>
      <w:r w:rsidRPr="009C6E27">
        <w:rPr>
          <w:rFonts w:ascii="Times New Roman" w:hAnsi="Times New Roman" w:cs="Times New Roman"/>
          <w:sz w:val="28"/>
          <w:szCs w:val="28"/>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lastRenderedPageBreak/>
        <w:t>В-пятых</w:t>
      </w:r>
      <w:r w:rsidRPr="009C6E27">
        <w:rPr>
          <w:rFonts w:ascii="Times New Roman" w:hAnsi="Times New Roman" w:cs="Times New Roman"/>
          <w:sz w:val="28"/>
          <w:szCs w:val="28"/>
        </w:rPr>
        <w:t>, для сбалансированного и полноценного питания необходимо ежедневно включать в детский рацион молочные продукты, фрукты и овощи.</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В-шестых</w:t>
      </w:r>
      <w:r w:rsidRPr="009C6E27">
        <w:rPr>
          <w:rFonts w:ascii="Times New Roman" w:hAnsi="Times New Roman" w:cs="Times New Roman"/>
          <w:sz w:val="28"/>
          <w:szCs w:val="28"/>
        </w:rPr>
        <w:t>, соблюдать режим питания. Перерыв между приемами пищи должен составлять не более 3–4 часов и не менее полутора часов.</w:t>
      </w:r>
      <w:r w:rsidRPr="009C6E27">
        <w:rPr>
          <w:rFonts w:ascii="Times New Roman" w:hAnsi="Times New Roman" w:cs="Times New Roman"/>
          <w:sz w:val="28"/>
          <w:szCs w:val="28"/>
        </w:rPr>
        <w:br/>
      </w:r>
      <w:r w:rsidRPr="009C6E27">
        <w:rPr>
          <w:rFonts w:ascii="Times New Roman" w:hAnsi="Times New Roman" w:cs="Times New Roman"/>
          <w:b/>
          <w:bCs/>
          <w:sz w:val="28"/>
          <w:szCs w:val="28"/>
        </w:rPr>
        <w:t>Ну и конечно же, ребенок должен есть с аппетитом и не переедать!</w:t>
      </w:r>
      <w:r w:rsidRPr="009C6E27">
        <w:rPr>
          <w:rFonts w:ascii="Times New Roman" w:hAnsi="Times New Roman" w:cs="Times New Roman"/>
          <w:b/>
          <w:bCs/>
          <w:sz w:val="28"/>
          <w:szCs w:val="28"/>
        </w:rPr>
        <w:br/>
      </w:r>
      <w:r w:rsidRPr="009C6E27">
        <w:rPr>
          <w:rFonts w:ascii="Times New Roman" w:hAnsi="Times New Roman" w:cs="Times New Roman"/>
          <w:sz w:val="28"/>
          <w:szCs w:val="28"/>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Рацион дошкольника: рекомендации родителям</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Принципы детского питания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9C6E27">
        <w:rPr>
          <w:rFonts w:ascii="Times New Roman" w:hAnsi="Times New Roman" w:cs="Times New Roman"/>
          <w:sz w:val="28"/>
          <w:szCs w:val="28"/>
        </w:rPr>
        <w:br/>
        <w:t>Для организации правильного питания дошкольников родителям следует руководствоваться следующими принципами:</w:t>
      </w:r>
    </w:p>
    <w:p w:rsidR="003F5841"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адекватная эн</w:t>
      </w:r>
      <w:r w:rsidR="003F5841">
        <w:rPr>
          <w:rFonts w:ascii="Times New Roman" w:hAnsi="Times New Roman" w:cs="Times New Roman"/>
          <w:sz w:val="28"/>
          <w:szCs w:val="28"/>
        </w:rPr>
        <w:t>ергетическая ценность,</w:t>
      </w:r>
    </w:p>
    <w:p w:rsidR="003F5841"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 — сбалансирован</w:t>
      </w:r>
      <w:r w:rsidR="003F5841">
        <w:rPr>
          <w:rFonts w:ascii="Times New Roman" w:hAnsi="Times New Roman" w:cs="Times New Roman"/>
          <w:sz w:val="28"/>
          <w:szCs w:val="28"/>
        </w:rPr>
        <w:t>ность пищевых факторов,</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 xml:space="preserve"> — соблюдение режима питания.</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На столе должна быть разнообразная и вкусная пища, приготовленная с соблюдением санитарных норм.</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sz w:val="28"/>
          <w:szCs w:val="28"/>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Можно и нельзя: </w:t>
      </w:r>
      <w:r w:rsidRPr="009C6E27">
        <w:rPr>
          <w:rFonts w:ascii="Times New Roman" w:hAnsi="Times New Roman" w:cs="Times New Roman"/>
          <w:sz w:val="28"/>
          <w:szCs w:val="28"/>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9C6E27">
        <w:rPr>
          <w:rFonts w:ascii="Times New Roman" w:hAnsi="Times New Roman" w:cs="Times New Roman"/>
          <w:sz w:val="28"/>
          <w:szCs w:val="28"/>
        </w:rPr>
        <w:br/>
        <w:t xml:space="preserve">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w:t>
      </w:r>
      <w:r w:rsidRPr="009C6E27">
        <w:rPr>
          <w:rFonts w:ascii="Times New Roman" w:hAnsi="Times New Roman" w:cs="Times New Roman"/>
          <w:sz w:val="28"/>
          <w:szCs w:val="28"/>
        </w:rPr>
        <w:lastRenderedPageBreak/>
        <w:t>зажаривать, но не сильно − жир, на котором их жарят, способен вызывать изжогу. Куда лучше приготовить их на пару или в соусе.</w:t>
      </w:r>
    </w:p>
    <w:p w:rsidR="009C6E27" w:rsidRPr="009C6E27" w:rsidRDefault="009C6E27" w:rsidP="009C6E27">
      <w:pPr>
        <w:rPr>
          <w:rFonts w:ascii="Times New Roman" w:hAnsi="Times New Roman" w:cs="Times New Roman"/>
          <w:sz w:val="28"/>
          <w:szCs w:val="28"/>
        </w:rPr>
      </w:pPr>
      <w:r w:rsidRPr="009C6E27">
        <w:rPr>
          <w:rFonts w:ascii="Times New Roman" w:hAnsi="Times New Roman" w:cs="Times New Roman"/>
          <w:b/>
          <w:bCs/>
          <w:sz w:val="28"/>
          <w:szCs w:val="28"/>
        </w:rPr>
        <w:t>Что и сколько: </w:t>
      </w:r>
      <w:r w:rsidRPr="009C6E27">
        <w:rPr>
          <w:rFonts w:ascii="Times New Roman" w:hAnsi="Times New Roman" w:cs="Times New Roman"/>
          <w:sz w:val="28"/>
          <w:szCs w:val="28"/>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rsidR="009C6E27" w:rsidRPr="009C6E27" w:rsidRDefault="009C6E27" w:rsidP="009C6E27">
      <w:pPr>
        <w:rPr>
          <w:rFonts w:ascii="Times New Roman" w:hAnsi="Times New Roman" w:cs="Times New Roman"/>
          <w:sz w:val="28"/>
          <w:szCs w:val="28"/>
        </w:rPr>
      </w:pPr>
      <w:bookmarkStart w:id="0" w:name="_GoBack"/>
      <w:bookmarkEnd w:id="0"/>
      <w:r w:rsidRPr="009C6E27">
        <w:rPr>
          <w:rFonts w:ascii="Times New Roman" w:hAnsi="Times New Roman" w:cs="Times New Roman"/>
          <w:b/>
          <w:bCs/>
          <w:sz w:val="28"/>
          <w:szCs w:val="28"/>
        </w:rPr>
        <w:t>Завершающий штрих:</w:t>
      </w:r>
      <w:r w:rsidRPr="009C6E27">
        <w:rPr>
          <w:rFonts w:ascii="Times New Roman" w:hAnsi="Times New Roman" w:cs="Times New Roman"/>
          <w:sz w:val="28"/>
          <w:szCs w:val="28"/>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E92F97" w:rsidRPr="009C6E27" w:rsidRDefault="00E92F97">
      <w:pPr>
        <w:rPr>
          <w:rFonts w:ascii="Times New Roman" w:hAnsi="Times New Roman" w:cs="Times New Roman"/>
          <w:sz w:val="28"/>
          <w:szCs w:val="28"/>
        </w:rPr>
      </w:pPr>
    </w:p>
    <w:sectPr w:rsidR="00E92F97" w:rsidRPr="009C6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27"/>
    <w:rsid w:val="003F5841"/>
    <w:rsid w:val="006C503C"/>
    <w:rsid w:val="009C65FA"/>
    <w:rsid w:val="009C6E27"/>
    <w:rsid w:val="00D8776A"/>
    <w:rsid w:val="00E9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6271">
      <w:bodyDiv w:val="1"/>
      <w:marLeft w:val="0"/>
      <w:marRight w:val="0"/>
      <w:marTop w:val="0"/>
      <w:marBottom w:val="0"/>
      <w:divBdr>
        <w:top w:val="none" w:sz="0" w:space="0" w:color="auto"/>
        <w:left w:val="none" w:sz="0" w:space="0" w:color="auto"/>
        <w:bottom w:val="none" w:sz="0" w:space="0" w:color="auto"/>
        <w:right w:val="none" w:sz="0" w:space="0" w:color="auto"/>
      </w:divBdr>
    </w:div>
    <w:div w:id="10070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3</cp:revision>
  <dcterms:created xsi:type="dcterms:W3CDTF">2019-04-19T16:36:00Z</dcterms:created>
  <dcterms:modified xsi:type="dcterms:W3CDTF">2020-11-23T16:16:00Z</dcterms:modified>
</cp:coreProperties>
</file>